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32EC7" w14:textId="77777777" w:rsidR="00C755F2" w:rsidRPr="004065D2" w:rsidRDefault="00505585" w:rsidP="00495580">
      <w:pPr>
        <w:spacing w:after="0" w:line="240" w:lineRule="auto"/>
        <w:ind w:left="7371"/>
        <w:contextualSpacing/>
        <w:rPr>
          <w:rFonts w:ascii="Tahoma" w:eastAsia="Times New Roman" w:hAnsi="Tahoma" w:cs="Tahoma"/>
          <w:noProof/>
          <w:sz w:val="24"/>
          <w:szCs w:val="24"/>
          <w:lang w:eastAsia="ru-RU"/>
        </w:rPr>
      </w:pPr>
      <w:r w:rsidRPr="00033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288552" wp14:editId="658F565B">
            <wp:extent cx="1219835" cy="983615"/>
            <wp:effectExtent l="0" t="0" r="0" b="6985"/>
            <wp:docPr id="14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GP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4318B" w14:textId="77777777" w:rsidR="00812F46" w:rsidRDefault="00812F46" w:rsidP="00495580">
      <w:pPr>
        <w:spacing w:before="240" w:after="0" w:line="240" w:lineRule="auto"/>
        <w:ind w:left="7230"/>
        <w:contextualSpacing/>
        <w:rPr>
          <w:rFonts w:ascii="Tahoma" w:eastAsia="Times New Roman" w:hAnsi="Tahoma" w:cs="Tahoma"/>
          <w:b/>
          <w:lang w:eastAsia="ru-RU"/>
        </w:rPr>
      </w:pPr>
    </w:p>
    <w:p w14:paraId="27BD6C5A" w14:textId="77777777" w:rsidR="00812F46" w:rsidRDefault="00812F46" w:rsidP="00495580">
      <w:pPr>
        <w:spacing w:before="240" w:after="0" w:line="240" w:lineRule="auto"/>
        <w:ind w:left="7230"/>
        <w:contextualSpacing/>
        <w:rPr>
          <w:rFonts w:ascii="Tahoma" w:eastAsia="Times New Roman" w:hAnsi="Tahoma" w:cs="Tahoma"/>
          <w:b/>
          <w:lang w:eastAsia="ru-RU"/>
        </w:rPr>
      </w:pPr>
    </w:p>
    <w:p w14:paraId="2F46418A" w14:textId="77777777" w:rsidR="0003393D" w:rsidRPr="006A6914" w:rsidRDefault="0003393D" w:rsidP="00495580">
      <w:pPr>
        <w:spacing w:before="240" w:after="0" w:line="240" w:lineRule="auto"/>
        <w:ind w:left="7230"/>
        <w:contextualSpacing/>
        <w:rPr>
          <w:rFonts w:ascii="Tahoma" w:eastAsia="Times New Roman" w:hAnsi="Tahoma" w:cs="Tahoma"/>
          <w:b/>
          <w:lang w:eastAsia="ru-RU"/>
        </w:rPr>
      </w:pPr>
      <w:r w:rsidRPr="006A6914">
        <w:rPr>
          <w:rFonts w:ascii="Tahoma" w:eastAsia="Times New Roman" w:hAnsi="Tahoma" w:cs="Tahoma"/>
          <w:b/>
          <w:lang w:eastAsia="ru-RU"/>
        </w:rPr>
        <w:t>УТВЕРЖДАЮ</w:t>
      </w:r>
    </w:p>
    <w:p w14:paraId="354D1C48" w14:textId="2BBF5ECF" w:rsidR="0003393D" w:rsidRPr="006A6914" w:rsidRDefault="0003393D" w:rsidP="00495580">
      <w:pPr>
        <w:spacing w:after="0" w:line="240" w:lineRule="auto"/>
        <w:ind w:left="7230"/>
        <w:contextualSpacing/>
        <w:rPr>
          <w:rFonts w:ascii="Tahoma" w:eastAsia="Times New Roman" w:hAnsi="Tahoma" w:cs="Tahoma"/>
          <w:lang w:eastAsia="ru-RU"/>
        </w:rPr>
      </w:pPr>
      <w:r w:rsidRPr="006A6914">
        <w:rPr>
          <w:rFonts w:ascii="Tahoma" w:eastAsia="Times New Roman" w:hAnsi="Tahoma" w:cs="Tahoma"/>
          <w:lang w:eastAsia="ru-RU"/>
        </w:rPr>
        <w:t>Председатель</w:t>
      </w:r>
      <w:r w:rsidR="00DC16BD" w:rsidRPr="006A6914">
        <w:rPr>
          <w:rFonts w:ascii="Tahoma" w:eastAsia="Times New Roman" w:hAnsi="Tahoma" w:cs="Tahoma"/>
          <w:lang w:eastAsia="ru-RU"/>
        </w:rPr>
        <w:t xml:space="preserve"> </w:t>
      </w:r>
      <w:r w:rsidR="00D10B97" w:rsidRPr="006A6914">
        <w:rPr>
          <w:rFonts w:ascii="Tahoma" w:eastAsia="Times New Roman" w:hAnsi="Tahoma" w:cs="Tahoma"/>
          <w:lang w:eastAsia="ru-RU"/>
        </w:rPr>
        <w:t>Центральной закупочной комиссии</w:t>
      </w:r>
    </w:p>
    <w:p w14:paraId="1C9B89B4" w14:textId="77777777" w:rsidR="00812F46" w:rsidRDefault="00812F46" w:rsidP="00495580">
      <w:pPr>
        <w:spacing w:after="0" w:line="240" w:lineRule="auto"/>
        <w:ind w:left="7230"/>
        <w:contextualSpacing/>
        <w:rPr>
          <w:rFonts w:ascii="Tahoma" w:eastAsia="Times New Roman" w:hAnsi="Tahoma" w:cs="Tahoma"/>
          <w:lang w:eastAsia="ru-RU"/>
        </w:rPr>
      </w:pPr>
    </w:p>
    <w:p w14:paraId="15FE8367" w14:textId="77777777" w:rsidR="00812F46" w:rsidRPr="006A6914" w:rsidRDefault="00812F46" w:rsidP="00495580">
      <w:pPr>
        <w:spacing w:after="0" w:line="240" w:lineRule="auto"/>
        <w:ind w:left="7230"/>
        <w:contextualSpacing/>
        <w:rPr>
          <w:rFonts w:ascii="Tahoma" w:eastAsia="Times New Roman" w:hAnsi="Tahoma" w:cs="Tahoma"/>
          <w:lang w:eastAsia="ru-RU"/>
        </w:rPr>
      </w:pPr>
    </w:p>
    <w:p w14:paraId="6A42C521" w14:textId="6FC2D063" w:rsidR="0003393D" w:rsidRPr="006A6914" w:rsidRDefault="0003393D" w:rsidP="00495580">
      <w:pPr>
        <w:spacing w:before="240" w:after="0" w:line="240" w:lineRule="auto"/>
        <w:ind w:left="7230"/>
        <w:contextualSpacing/>
        <w:rPr>
          <w:rFonts w:ascii="Tahoma" w:eastAsia="Times New Roman" w:hAnsi="Tahoma" w:cs="Tahoma"/>
          <w:lang w:eastAsia="ru-RU"/>
        </w:rPr>
      </w:pPr>
      <w:r w:rsidRPr="006A6914">
        <w:rPr>
          <w:rFonts w:ascii="Tahoma" w:eastAsia="Times New Roman" w:hAnsi="Tahoma" w:cs="Tahoma"/>
          <w:lang w:eastAsia="ru-RU"/>
        </w:rPr>
        <w:t xml:space="preserve">________________ </w:t>
      </w:r>
      <w:r w:rsidR="00A370AA">
        <w:rPr>
          <w:rFonts w:ascii="Tahoma" w:eastAsia="Times New Roman" w:hAnsi="Tahoma" w:cs="Tahoma"/>
          <w:lang w:eastAsia="ru-RU"/>
        </w:rPr>
        <w:t>А.Ю. Чистов</w:t>
      </w:r>
    </w:p>
    <w:p w14:paraId="1E916E10" w14:textId="56219DC9" w:rsidR="0003393D" w:rsidRPr="006A6914" w:rsidRDefault="00697940" w:rsidP="00495580">
      <w:pPr>
        <w:spacing w:before="120" w:after="0" w:line="240" w:lineRule="auto"/>
        <w:ind w:left="7230"/>
        <w:contextualSpacing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               </w:t>
      </w:r>
      <w:bookmarkStart w:id="0" w:name="_GoBack"/>
      <w:bookmarkEnd w:id="0"/>
      <w:r>
        <w:rPr>
          <w:rFonts w:ascii="Tahoma" w:eastAsia="Times New Roman" w:hAnsi="Tahoma" w:cs="Tahoma"/>
          <w:lang w:eastAsia="ru-RU"/>
        </w:rPr>
        <w:t xml:space="preserve">«21» декабря </w:t>
      </w:r>
      <w:r w:rsidR="0003393D" w:rsidRPr="006A6914">
        <w:rPr>
          <w:rFonts w:ascii="Tahoma" w:eastAsia="Times New Roman" w:hAnsi="Tahoma" w:cs="Tahoma"/>
          <w:lang w:eastAsia="ru-RU"/>
        </w:rPr>
        <w:t>201</w:t>
      </w:r>
      <w:r w:rsidR="003C4E35" w:rsidRPr="006A6914">
        <w:rPr>
          <w:rFonts w:ascii="Tahoma" w:eastAsia="Times New Roman" w:hAnsi="Tahoma" w:cs="Tahoma"/>
          <w:lang w:eastAsia="ru-RU"/>
        </w:rPr>
        <w:t>8</w:t>
      </w:r>
      <w:r w:rsidR="0003393D" w:rsidRPr="006A6914">
        <w:rPr>
          <w:rFonts w:ascii="Tahoma" w:eastAsia="Times New Roman" w:hAnsi="Tahoma" w:cs="Tahoma"/>
          <w:lang w:eastAsia="ru-RU"/>
        </w:rPr>
        <w:t xml:space="preserve"> г.</w:t>
      </w:r>
    </w:p>
    <w:p w14:paraId="0E6259F9" w14:textId="77777777" w:rsidR="006A6914" w:rsidRDefault="006A6914" w:rsidP="00495580">
      <w:pPr>
        <w:tabs>
          <w:tab w:val="center" w:pos="4153"/>
          <w:tab w:val="right" w:pos="8306"/>
        </w:tabs>
        <w:spacing w:before="240" w:after="0" w:line="240" w:lineRule="auto"/>
        <w:contextualSpacing/>
        <w:jc w:val="center"/>
        <w:rPr>
          <w:rFonts w:ascii="Tahoma" w:eastAsia="Times New Roman" w:hAnsi="Tahoma" w:cs="Tahoma"/>
          <w:b/>
          <w:lang w:eastAsia="ru-RU"/>
        </w:rPr>
      </w:pPr>
    </w:p>
    <w:p w14:paraId="4C3824F1" w14:textId="77777777" w:rsidR="00D31DD8" w:rsidRPr="00AE54D6" w:rsidRDefault="00D31DD8" w:rsidP="00495580">
      <w:pPr>
        <w:tabs>
          <w:tab w:val="center" w:pos="4153"/>
          <w:tab w:val="right" w:pos="8306"/>
        </w:tabs>
        <w:spacing w:before="240" w:after="0" w:line="240" w:lineRule="auto"/>
        <w:contextualSpacing/>
        <w:jc w:val="center"/>
        <w:rPr>
          <w:rFonts w:ascii="Tahoma" w:eastAsia="Times New Roman" w:hAnsi="Tahoma" w:cs="Tahoma"/>
          <w:b/>
          <w:lang w:eastAsia="ru-RU"/>
        </w:rPr>
      </w:pPr>
      <w:r w:rsidRPr="00AE54D6">
        <w:rPr>
          <w:rFonts w:ascii="Tahoma" w:eastAsia="Times New Roman" w:hAnsi="Tahoma" w:cs="Tahoma"/>
          <w:b/>
          <w:lang w:eastAsia="ru-RU"/>
        </w:rPr>
        <w:t>ПРОТОКОЛ</w:t>
      </w:r>
    </w:p>
    <w:p w14:paraId="20EE162F" w14:textId="756D4F81" w:rsidR="00D31DD8" w:rsidRDefault="00D31DD8" w:rsidP="00495580">
      <w:p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lang w:eastAsia="ru-RU"/>
        </w:rPr>
        <w:t xml:space="preserve">очного заседания </w:t>
      </w:r>
      <w:r w:rsidR="00DC16BD" w:rsidRPr="00AE54D6">
        <w:rPr>
          <w:rFonts w:ascii="Tahoma" w:eastAsia="Times New Roman" w:hAnsi="Tahoma" w:cs="Tahoma"/>
          <w:lang w:eastAsia="ru-RU"/>
        </w:rPr>
        <w:t>Экспертной группы</w:t>
      </w:r>
      <w:r w:rsidRPr="00AE54D6">
        <w:rPr>
          <w:rFonts w:ascii="Tahoma" w:eastAsia="Times New Roman" w:hAnsi="Tahoma" w:cs="Tahoma"/>
          <w:lang w:eastAsia="ru-RU"/>
        </w:rPr>
        <w:t xml:space="preserve"> по подведению итогов запроса предложений и определению победителя</w:t>
      </w:r>
    </w:p>
    <w:p w14:paraId="0BB1AA38" w14:textId="77777777" w:rsidR="00487CB8" w:rsidRPr="00AE54D6" w:rsidRDefault="00487CB8" w:rsidP="00495580">
      <w:pPr>
        <w:tabs>
          <w:tab w:val="center" w:pos="4153"/>
          <w:tab w:val="right" w:pos="8306"/>
        </w:tabs>
        <w:spacing w:after="0" w:line="240" w:lineRule="auto"/>
        <w:contextualSpacing/>
        <w:jc w:val="center"/>
        <w:rPr>
          <w:rFonts w:ascii="Tahoma" w:eastAsia="Times New Roman" w:hAnsi="Tahoma" w:cs="Tahoma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94"/>
        <w:gridCol w:w="3497"/>
        <w:gridCol w:w="3497"/>
      </w:tblGrid>
      <w:tr w:rsidR="00D31DD8" w:rsidRPr="00AE54D6" w14:paraId="0239FC7A" w14:textId="77777777" w:rsidTr="00D1546C">
        <w:trPr>
          <w:trHeight w:val="106"/>
        </w:trPr>
        <w:tc>
          <w:tcPr>
            <w:tcW w:w="1666" w:type="pct"/>
            <w:shd w:val="clear" w:color="auto" w:fill="auto"/>
          </w:tcPr>
          <w:p w14:paraId="68D5BA60" w14:textId="78B9D1C7" w:rsidR="00D31DD8" w:rsidRPr="00AE54D6" w:rsidRDefault="00D31DD8" w:rsidP="00495580">
            <w:pPr>
              <w:spacing w:after="0" w:line="240" w:lineRule="auto"/>
              <w:ind w:left="-113"/>
              <w:contextualSpacing/>
              <w:rPr>
                <w:rFonts w:ascii="Tahoma" w:eastAsia="Times New Roman" w:hAnsi="Tahoma" w:cs="Tahoma"/>
                <w:b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6A5BE2A5" w14:textId="77777777" w:rsidR="00D31DD8" w:rsidRPr="00AE54D6" w:rsidRDefault="00D31DD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lang w:eastAsia="ru-RU"/>
              </w:rPr>
            </w:pPr>
            <w:r w:rsidRPr="00AE54D6">
              <w:rPr>
                <w:rFonts w:ascii="Tahoma" w:eastAsia="Times New Roman" w:hAnsi="Tahoma" w:cs="Tahoma"/>
                <w:b/>
                <w:lang w:eastAsia="ru-RU"/>
              </w:rPr>
              <w:t>г. Норильск</w:t>
            </w:r>
          </w:p>
        </w:tc>
        <w:tc>
          <w:tcPr>
            <w:tcW w:w="1667" w:type="pct"/>
            <w:shd w:val="clear" w:color="auto" w:fill="auto"/>
          </w:tcPr>
          <w:p w14:paraId="6212B1C0" w14:textId="290A5821" w:rsidR="00D31DD8" w:rsidRPr="00AE54D6" w:rsidRDefault="00D1546C" w:rsidP="002475EF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/>
                <w:lang w:eastAsia="ru-RU"/>
              </w:rPr>
            </w:pPr>
            <w:r w:rsidRPr="00AE54D6">
              <w:rPr>
                <w:rFonts w:ascii="Tahoma" w:eastAsia="Times New Roman" w:hAnsi="Tahoma" w:cs="Tahoma"/>
                <w:b/>
                <w:lang w:eastAsia="ru-RU"/>
              </w:rPr>
              <w:t xml:space="preserve">               </w:t>
            </w:r>
            <w:r w:rsidR="00D31DD8" w:rsidRPr="00AE54D6">
              <w:rPr>
                <w:rFonts w:ascii="Tahoma" w:eastAsia="Times New Roman" w:hAnsi="Tahoma" w:cs="Tahoma"/>
                <w:b/>
                <w:lang w:eastAsia="ru-RU"/>
              </w:rPr>
              <w:t xml:space="preserve">№ </w:t>
            </w:r>
            <w:r w:rsidR="00E9203F" w:rsidRPr="00AE54D6">
              <w:rPr>
                <w:rFonts w:ascii="Tahoma" w:eastAsia="Times New Roman" w:hAnsi="Tahoma" w:cs="Tahoma"/>
                <w:b/>
                <w:lang w:eastAsia="ru-RU"/>
              </w:rPr>
              <w:t>НГП</w:t>
            </w:r>
            <w:r w:rsidR="00D31DD8" w:rsidRPr="00AE54D6">
              <w:rPr>
                <w:rFonts w:ascii="Tahoma" w:eastAsia="Times New Roman" w:hAnsi="Tahoma" w:cs="Tahoma"/>
                <w:b/>
                <w:lang w:eastAsia="ru-RU"/>
              </w:rPr>
              <w:t>/</w:t>
            </w:r>
            <w:r w:rsidR="002475EF">
              <w:rPr>
                <w:rFonts w:ascii="Tahoma" w:eastAsia="Times New Roman" w:hAnsi="Tahoma" w:cs="Tahoma"/>
                <w:b/>
                <w:lang w:eastAsia="ru-RU"/>
              </w:rPr>
              <w:t>116-06</w:t>
            </w:r>
            <w:r w:rsidR="00D31DD8" w:rsidRPr="00AE54D6">
              <w:rPr>
                <w:rFonts w:ascii="Tahoma" w:eastAsia="Times New Roman" w:hAnsi="Tahoma" w:cs="Tahoma"/>
                <w:b/>
                <w:lang w:eastAsia="ru-RU"/>
              </w:rPr>
              <w:t>-пр</w:t>
            </w:r>
          </w:p>
        </w:tc>
      </w:tr>
    </w:tbl>
    <w:p w14:paraId="338746FB" w14:textId="77777777" w:rsidR="00D1546C" w:rsidRPr="00AE54D6" w:rsidRDefault="00D1546C" w:rsidP="00495580">
      <w:pPr>
        <w:spacing w:after="0" w:line="240" w:lineRule="auto"/>
        <w:contextualSpacing/>
        <w:jc w:val="both"/>
        <w:rPr>
          <w:rFonts w:ascii="Tahoma" w:eastAsia="Times New Roman" w:hAnsi="Tahoma" w:cs="Tahoma"/>
          <w:b/>
          <w:lang w:eastAsia="ru-RU"/>
        </w:rPr>
      </w:pPr>
    </w:p>
    <w:p w14:paraId="22F37B42" w14:textId="73771BC8" w:rsidR="00D31DD8" w:rsidRPr="00AE54D6" w:rsidRDefault="00D31DD8" w:rsidP="00495580">
      <w:pPr>
        <w:spacing w:after="0" w:line="240" w:lineRule="auto"/>
        <w:ind w:firstLine="567"/>
        <w:contextualSpacing/>
        <w:jc w:val="both"/>
        <w:rPr>
          <w:rFonts w:ascii="Tahoma" w:hAnsi="Tahoma" w:cs="Tahoma"/>
        </w:rPr>
      </w:pPr>
      <w:r w:rsidRPr="00AE54D6">
        <w:rPr>
          <w:rFonts w:ascii="Tahoma" w:eastAsia="Times New Roman" w:hAnsi="Tahoma" w:cs="Tahoma"/>
          <w:b/>
          <w:lang w:eastAsia="ru-RU"/>
        </w:rPr>
        <w:t>НАЗВАНИЕ ЗАКУПОЧНОЙ ПРОЦЕДУРЫ:</w:t>
      </w:r>
      <w:r w:rsidRPr="00AE54D6">
        <w:rPr>
          <w:rFonts w:ascii="Tahoma" w:eastAsia="Times New Roman" w:hAnsi="Tahoma" w:cs="Tahoma"/>
          <w:lang w:eastAsia="ru-RU"/>
        </w:rPr>
        <w:t xml:space="preserve"> </w:t>
      </w:r>
      <w:r w:rsidRPr="00AE54D6">
        <w:rPr>
          <w:rFonts w:ascii="Tahoma" w:hAnsi="Tahoma" w:cs="Tahoma"/>
        </w:rPr>
        <w:t xml:space="preserve">запрос предложений на выполнение </w:t>
      </w:r>
      <w:r w:rsidR="0018166A" w:rsidRPr="00AE54D6">
        <w:rPr>
          <w:rFonts w:ascii="Tahoma" w:hAnsi="Tahoma" w:cs="Tahoma"/>
        </w:rPr>
        <w:t>геофизических исследований в скважинах при контроле за разработкой месторождений на Мессояхском, Южно-Соленинском и Северо-Соленинском лицензионных участках.</w:t>
      </w:r>
    </w:p>
    <w:p w14:paraId="46D3AD86" w14:textId="7B73D58F" w:rsidR="00D31DD8" w:rsidRPr="00AE54D6" w:rsidRDefault="00D31DD8" w:rsidP="00495580">
      <w:pPr>
        <w:pStyle w:val="af9"/>
        <w:spacing w:after="0"/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Исполнитель закупки</w:t>
      </w:r>
      <w:r w:rsidR="005C33C3" w:rsidRPr="00AE54D6">
        <w:rPr>
          <w:rFonts w:ascii="Tahoma" w:hAnsi="Tahoma" w:cs="Tahoma"/>
          <w:sz w:val="22"/>
          <w:szCs w:val="22"/>
        </w:rPr>
        <w:t xml:space="preserve"> – </w:t>
      </w:r>
      <w:r w:rsidRPr="00AE54D6">
        <w:rPr>
          <w:rFonts w:ascii="Tahoma" w:hAnsi="Tahoma" w:cs="Tahoma"/>
          <w:sz w:val="22"/>
          <w:szCs w:val="22"/>
        </w:rPr>
        <w:t>У</w:t>
      </w:r>
      <w:r w:rsidR="005C33C3" w:rsidRPr="00AE54D6">
        <w:rPr>
          <w:rFonts w:ascii="Tahoma" w:hAnsi="Tahoma" w:cs="Tahoma"/>
          <w:sz w:val="22"/>
          <w:szCs w:val="22"/>
        </w:rPr>
        <w:t xml:space="preserve">правление </w:t>
      </w:r>
      <w:r w:rsidR="0018166A" w:rsidRPr="00AE54D6">
        <w:rPr>
          <w:rFonts w:ascii="Tahoma" w:hAnsi="Tahoma" w:cs="Tahoma"/>
          <w:sz w:val="22"/>
          <w:szCs w:val="22"/>
        </w:rPr>
        <w:t>геологии и разработки месторождений</w:t>
      </w:r>
      <w:r w:rsidRPr="00AE54D6">
        <w:rPr>
          <w:rFonts w:ascii="Tahoma" w:hAnsi="Tahoma" w:cs="Tahoma"/>
          <w:sz w:val="22"/>
          <w:szCs w:val="22"/>
        </w:rPr>
        <w:t>.</w:t>
      </w:r>
    </w:p>
    <w:p w14:paraId="5755A7D2" w14:textId="1395D1F8" w:rsidR="00E77918" w:rsidRPr="00AE54D6" w:rsidRDefault="00E77918" w:rsidP="00495580">
      <w:pPr>
        <w:pStyle w:val="af9"/>
        <w:spacing w:after="0"/>
        <w:ind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Заседание Экспертной группы проходило по адресу: Красноярский край, г. Норильск, ул. Орджоникидзе, д. 14 «А».</w:t>
      </w:r>
    </w:p>
    <w:p w14:paraId="41B4D442" w14:textId="700F46D9" w:rsidR="00D31DD8" w:rsidRPr="00AE54D6" w:rsidRDefault="00D31DD8" w:rsidP="00495580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hAnsi="Tahoma" w:cs="Tahoma"/>
          <w:b/>
        </w:rPr>
        <w:t xml:space="preserve">Состав </w:t>
      </w:r>
      <w:r w:rsidR="00BD0C31" w:rsidRPr="00AE54D6">
        <w:rPr>
          <w:rFonts w:ascii="Tahoma" w:hAnsi="Tahoma" w:cs="Tahoma"/>
          <w:b/>
        </w:rPr>
        <w:t>Экспертной</w:t>
      </w:r>
      <w:r w:rsidRPr="00AE54D6">
        <w:rPr>
          <w:rFonts w:ascii="Tahoma" w:hAnsi="Tahoma" w:cs="Tahoma"/>
          <w:b/>
        </w:rPr>
        <w:t xml:space="preserve"> комиссии</w:t>
      </w:r>
      <w:r w:rsidRPr="00AE54D6">
        <w:rPr>
          <w:rFonts w:ascii="Tahoma" w:hAnsi="Tahoma" w:cs="Tahoma"/>
        </w:rPr>
        <w:t>:</w:t>
      </w:r>
      <w:r w:rsidRPr="00AE54D6">
        <w:rPr>
          <w:rFonts w:ascii="Tahoma" w:eastAsia="Times New Roman" w:hAnsi="Tahoma" w:cs="Tahoma"/>
          <w:lang w:eastAsia="ru-RU"/>
        </w:rPr>
        <w:t xml:space="preserve"> </w:t>
      </w:r>
      <w:r w:rsidR="0018166A" w:rsidRPr="00AE54D6">
        <w:rPr>
          <w:rFonts w:ascii="Tahoma" w:eastAsia="Times New Roman" w:hAnsi="Tahoma" w:cs="Tahoma"/>
          <w:lang w:eastAsia="ru-RU"/>
        </w:rPr>
        <w:t>Рязанцев Г.А</w:t>
      </w:r>
      <w:r w:rsidR="005C33C3" w:rsidRPr="00AE54D6">
        <w:rPr>
          <w:rFonts w:ascii="Tahoma" w:eastAsia="Times New Roman" w:hAnsi="Tahoma" w:cs="Tahoma"/>
          <w:lang w:eastAsia="ru-RU"/>
        </w:rPr>
        <w:t>.</w:t>
      </w:r>
      <w:r w:rsidRPr="00AE54D6">
        <w:rPr>
          <w:rFonts w:ascii="Tahoma" w:eastAsia="Times New Roman" w:hAnsi="Tahoma" w:cs="Tahoma"/>
          <w:lang w:eastAsia="ru-RU"/>
        </w:rPr>
        <w:t xml:space="preserve">, </w:t>
      </w:r>
      <w:r w:rsidR="0018166A" w:rsidRPr="00AE54D6">
        <w:rPr>
          <w:rFonts w:ascii="Tahoma" w:eastAsia="Times New Roman" w:hAnsi="Tahoma" w:cs="Tahoma"/>
          <w:lang w:eastAsia="ru-RU"/>
        </w:rPr>
        <w:t>Кузнецов В.Ю.</w:t>
      </w:r>
      <w:r w:rsidRPr="00AE54D6">
        <w:rPr>
          <w:rFonts w:ascii="Tahoma" w:eastAsia="Times New Roman" w:hAnsi="Tahoma" w:cs="Tahoma"/>
          <w:lang w:eastAsia="ru-RU"/>
        </w:rPr>
        <w:t>,</w:t>
      </w:r>
      <w:r w:rsidRPr="00AE54D6">
        <w:rPr>
          <w:rFonts w:ascii="Tahoma" w:eastAsia="Times New Roman" w:hAnsi="Tahoma" w:cs="Tahoma"/>
          <w:color w:val="000000" w:themeColor="text1"/>
          <w:lang w:eastAsia="ru-RU"/>
        </w:rPr>
        <w:t xml:space="preserve"> </w:t>
      </w:r>
      <w:r w:rsidR="0018166A" w:rsidRPr="00AE54D6">
        <w:rPr>
          <w:rFonts w:ascii="Tahoma" w:hAnsi="Tahoma" w:cs="Tahoma"/>
        </w:rPr>
        <w:t>Аминов С.С</w:t>
      </w:r>
      <w:r w:rsidRPr="00AE54D6">
        <w:rPr>
          <w:rFonts w:ascii="Tahoma" w:hAnsi="Tahoma" w:cs="Tahoma"/>
        </w:rPr>
        <w:t>.,</w:t>
      </w:r>
      <w:r w:rsidRPr="00AE54D6">
        <w:rPr>
          <w:rFonts w:ascii="Tahoma" w:eastAsia="Times New Roman" w:hAnsi="Tahoma" w:cs="Tahoma"/>
          <w:lang w:eastAsia="ru-RU"/>
        </w:rPr>
        <w:t xml:space="preserve"> </w:t>
      </w:r>
      <w:r w:rsidR="0018166A" w:rsidRPr="00AE54D6">
        <w:rPr>
          <w:rFonts w:ascii="Tahoma" w:hAnsi="Tahoma" w:cs="Tahoma"/>
        </w:rPr>
        <w:t>Косован Т.А</w:t>
      </w:r>
      <w:r w:rsidRPr="00AE54D6">
        <w:rPr>
          <w:rFonts w:ascii="Tahoma" w:hAnsi="Tahoma" w:cs="Tahoma"/>
        </w:rPr>
        <w:t xml:space="preserve">., </w:t>
      </w:r>
      <w:r w:rsidR="0018166A" w:rsidRPr="00AE54D6">
        <w:rPr>
          <w:rFonts w:ascii="Tahoma" w:eastAsia="Times New Roman" w:hAnsi="Tahoma" w:cs="Tahoma"/>
          <w:lang w:eastAsia="ru-RU"/>
        </w:rPr>
        <w:t>Яковлев Р.В.</w:t>
      </w:r>
      <w:r w:rsidRPr="00AE54D6">
        <w:rPr>
          <w:rFonts w:ascii="Tahoma" w:eastAsia="Times New Roman" w:hAnsi="Tahoma" w:cs="Tahoma"/>
          <w:lang w:eastAsia="ru-RU"/>
        </w:rPr>
        <w:t xml:space="preserve">, </w:t>
      </w:r>
      <w:r w:rsidR="0018166A" w:rsidRPr="00AE54D6">
        <w:rPr>
          <w:rFonts w:ascii="Tahoma" w:eastAsia="Times New Roman" w:hAnsi="Tahoma" w:cs="Tahoma"/>
          <w:lang w:eastAsia="ru-RU"/>
        </w:rPr>
        <w:t>Ларин В.В</w:t>
      </w:r>
      <w:r w:rsidRPr="00AE54D6">
        <w:rPr>
          <w:rFonts w:ascii="Tahoma" w:eastAsia="Times New Roman" w:hAnsi="Tahoma" w:cs="Tahoma"/>
          <w:lang w:eastAsia="ru-RU"/>
        </w:rPr>
        <w:t xml:space="preserve">., </w:t>
      </w:r>
      <w:r w:rsidR="0018166A" w:rsidRPr="00AE54D6">
        <w:rPr>
          <w:rFonts w:ascii="Tahoma" w:eastAsia="Times New Roman" w:hAnsi="Tahoma" w:cs="Tahoma"/>
          <w:color w:val="000000" w:themeColor="text1"/>
          <w:lang w:eastAsia="ru-RU"/>
        </w:rPr>
        <w:t>Сосункевич Ю.А., Горнофеева Т.А</w:t>
      </w:r>
      <w:r w:rsidRPr="00AE54D6">
        <w:rPr>
          <w:rFonts w:ascii="Tahoma" w:eastAsia="Times New Roman" w:hAnsi="Tahoma" w:cs="Tahoma"/>
          <w:color w:val="000000" w:themeColor="text1"/>
          <w:lang w:eastAsia="ru-RU"/>
        </w:rPr>
        <w:t>.</w:t>
      </w:r>
    </w:p>
    <w:p w14:paraId="005FD060" w14:textId="77777777" w:rsidR="005D6E68" w:rsidRDefault="005D6E68" w:rsidP="00495580">
      <w:pPr>
        <w:spacing w:before="120" w:after="0" w:line="240" w:lineRule="auto"/>
        <w:ind w:firstLine="567"/>
        <w:contextualSpacing/>
        <w:jc w:val="both"/>
        <w:rPr>
          <w:rFonts w:ascii="Tahoma" w:eastAsia="Times New Roman" w:hAnsi="Tahoma" w:cs="Tahoma"/>
          <w:b/>
          <w:lang w:eastAsia="ru-RU"/>
        </w:rPr>
      </w:pPr>
    </w:p>
    <w:p w14:paraId="513FB501" w14:textId="77777777" w:rsidR="00D31DD8" w:rsidRPr="00AE54D6" w:rsidRDefault="00D31DD8" w:rsidP="00495580">
      <w:pPr>
        <w:spacing w:before="120" w:after="0" w:line="240" w:lineRule="auto"/>
        <w:ind w:firstLine="567"/>
        <w:contextualSpacing/>
        <w:jc w:val="both"/>
        <w:rPr>
          <w:rFonts w:ascii="Tahoma" w:eastAsia="Times New Roman" w:hAnsi="Tahoma" w:cs="Tahoma"/>
          <w:b/>
          <w:lang w:eastAsia="ru-RU"/>
        </w:rPr>
      </w:pPr>
      <w:r w:rsidRPr="00AE54D6">
        <w:rPr>
          <w:rFonts w:ascii="Tahoma" w:eastAsia="Times New Roman" w:hAnsi="Tahoma" w:cs="Tahoma"/>
          <w:b/>
          <w:lang w:eastAsia="ru-RU"/>
        </w:rPr>
        <w:t>Присутствовали:</w:t>
      </w:r>
    </w:p>
    <w:p w14:paraId="032C258B" w14:textId="574EF508" w:rsidR="00BD0C31" w:rsidRPr="00AE54D6" w:rsidRDefault="00050F2A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u w:val="single"/>
          <w:lang w:eastAsia="ru-RU"/>
        </w:rPr>
        <w:t>Руководитель</w:t>
      </w:r>
      <w:r w:rsidR="00BD0C31" w:rsidRPr="00AE54D6">
        <w:rPr>
          <w:rFonts w:ascii="Tahoma" w:eastAsia="Times New Roman" w:hAnsi="Tahoma" w:cs="Tahoma"/>
          <w:u w:val="single"/>
          <w:lang w:eastAsia="ru-RU"/>
        </w:rPr>
        <w:t xml:space="preserve"> Экспертной группы</w:t>
      </w:r>
      <w:r w:rsidR="00BD0C31" w:rsidRPr="00AE54D6">
        <w:rPr>
          <w:rFonts w:ascii="Tahoma" w:eastAsia="Times New Roman" w:hAnsi="Tahoma" w:cs="Tahoma"/>
          <w:lang w:eastAsia="ru-RU"/>
        </w:rPr>
        <w:t xml:space="preserve">: </w:t>
      </w:r>
    </w:p>
    <w:p w14:paraId="4FA8F573" w14:textId="77777777" w:rsidR="00BD0C31" w:rsidRPr="00AE54D6" w:rsidRDefault="00BD0C31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lang w:eastAsia="ru-RU"/>
        </w:rPr>
        <w:t>Рязанцев Г.А. – Заместитель Генерального директора по геологии и разработке месторождений – главный геолог.</w:t>
      </w:r>
    </w:p>
    <w:p w14:paraId="1FDD2036" w14:textId="77777777" w:rsidR="00BD0C31" w:rsidRPr="00AE54D6" w:rsidRDefault="00BD0C31" w:rsidP="00495580">
      <w:pPr>
        <w:spacing w:after="0" w:line="240" w:lineRule="auto"/>
        <w:contextualSpacing/>
        <w:jc w:val="both"/>
        <w:rPr>
          <w:rFonts w:ascii="Tahoma" w:eastAsia="Times New Roman" w:hAnsi="Tahoma" w:cs="Tahoma"/>
          <w:u w:val="single"/>
          <w:lang w:eastAsia="ru-RU"/>
        </w:rPr>
      </w:pPr>
    </w:p>
    <w:p w14:paraId="01298386" w14:textId="77777777" w:rsidR="00BD0C31" w:rsidRPr="00AE54D6" w:rsidRDefault="00BD0C31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u w:val="single"/>
          <w:lang w:eastAsia="ru-RU"/>
        </w:rPr>
        <w:t>Члены Экспертной группы</w:t>
      </w:r>
      <w:r w:rsidRPr="00AE54D6">
        <w:rPr>
          <w:rFonts w:ascii="Tahoma" w:eastAsia="Times New Roman" w:hAnsi="Tahoma" w:cs="Tahoma"/>
          <w:lang w:eastAsia="ru-RU"/>
        </w:rPr>
        <w:t>:</w:t>
      </w:r>
    </w:p>
    <w:p w14:paraId="30A75F3B" w14:textId="77777777" w:rsidR="00BD0C31" w:rsidRPr="00AE54D6" w:rsidRDefault="00BD0C31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lang w:eastAsia="ru-RU"/>
        </w:rPr>
        <w:t>Сосункевич Ю.А. – Советник Генерального директора АО «НТЭК»;</w:t>
      </w:r>
    </w:p>
    <w:p w14:paraId="1FFD3314" w14:textId="76D662AA" w:rsidR="00BD0C31" w:rsidRPr="00AE54D6" w:rsidRDefault="00BD0C31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lang w:eastAsia="ru-RU"/>
        </w:rPr>
        <w:t>Кузнецов В.Ю. – начальник УГиРМ;</w:t>
      </w:r>
    </w:p>
    <w:p w14:paraId="5EC6E3BB" w14:textId="77777777" w:rsidR="00BD0C31" w:rsidRPr="00AE54D6" w:rsidRDefault="00BD0C31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lang w:eastAsia="ru-RU"/>
        </w:rPr>
        <w:t>Косован Т.А. – начальник отдела расчета тарифов и ценообразования ПЭУ;</w:t>
      </w:r>
    </w:p>
    <w:p w14:paraId="0F1B6BFB" w14:textId="5BA7F1D0" w:rsidR="00BD0C31" w:rsidRPr="00AE54D6" w:rsidRDefault="00BD0C31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lang w:eastAsia="ru-RU"/>
        </w:rPr>
        <w:t>Яковлев Р.В. – начальник ОРМ УГиРМ;</w:t>
      </w:r>
    </w:p>
    <w:p w14:paraId="2A0A3701" w14:textId="2C0A33DF" w:rsidR="00BD0C31" w:rsidRPr="00AE54D6" w:rsidRDefault="00BD0C31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lang w:eastAsia="ru-RU"/>
        </w:rPr>
        <w:t xml:space="preserve">Ларин В.В. – заместитель начальника ОЗИ и </w:t>
      </w:r>
      <w:r w:rsidRPr="00AE54D6">
        <w:rPr>
          <w:rFonts w:ascii="Tahoma" w:eastAsia="Times New Roman" w:hAnsi="Tahoma" w:cs="Tahoma"/>
          <w:lang w:val="en-US" w:eastAsia="ru-RU"/>
        </w:rPr>
        <w:t>IT</w:t>
      </w:r>
      <w:r w:rsidRPr="00AE54D6">
        <w:rPr>
          <w:rFonts w:ascii="Tahoma" w:eastAsia="Times New Roman" w:hAnsi="Tahoma" w:cs="Tahoma"/>
          <w:lang w:eastAsia="ru-RU"/>
        </w:rPr>
        <w:t>-инфраструктуры УБиР;</w:t>
      </w:r>
    </w:p>
    <w:p w14:paraId="1CF1A46D" w14:textId="7C08A3F9" w:rsidR="00BD0C31" w:rsidRPr="00AE54D6" w:rsidRDefault="00BD0C31" w:rsidP="005D6E68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b/>
          <w:lang w:eastAsia="ru-RU"/>
        </w:rPr>
      </w:pPr>
      <w:r w:rsidRPr="00AE54D6">
        <w:rPr>
          <w:rFonts w:ascii="Tahoma" w:eastAsia="Times New Roman" w:hAnsi="Tahoma" w:cs="Tahoma"/>
          <w:color w:val="000000" w:themeColor="text1"/>
          <w:lang w:eastAsia="ru-RU"/>
        </w:rPr>
        <w:t xml:space="preserve">Горнофеева Т.А. </w:t>
      </w:r>
      <w:r w:rsidRPr="00AE54D6">
        <w:rPr>
          <w:rFonts w:ascii="Tahoma" w:eastAsia="Times New Roman" w:hAnsi="Tahoma" w:cs="Tahoma"/>
          <w:lang w:eastAsia="ru-RU"/>
        </w:rPr>
        <w:t>– начальник ГО УГиРМ</w:t>
      </w:r>
    </w:p>
    <w:p w14:paraId="7BCC1ED0" w14:textId="77777777" w:rsidR="00D31DD8" w:rsidRPr="00AE54D6" w:rsidRDefault="00D31DD8" w:rsidP="00495580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ru-RU"/>
        </w:rPr>
      </w:pPr>
    </w:p>
    <w:p w14:paraId="60C7186F" w14:textId="0F23828E" w:rsidR="00D31DD8" w:rsidRPr="00AE54D6" w:rsidRDefault="00D31DD8" w:rsidP="00495580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ru-RU"/>
        </w:rPr>
      </w:pPr>
      <w:r w:rsidRPr="00AE54D6">
        <w:rPr>
          <w:rFonts w:ascii="Tahoma" w:eastAsia="Times New Roman" w:hAnsi="Tahoma" w:cs="Tahoma"/>
          <w:lang w:eastAsia="ru-RU"/>
        </w:rPr>
        <w:t xml:space="preserve">Из </w:t>
      </w:r>
      <w:r w:rsidR="00256F3F" w:rsidRPr="00AE54D6">
        <w:rPr>
          <w:rFonts w:ascii="Tahoma" w:eastAsia="Times New Roman" w:hAnsi="Tahoma" w:cs="Tahoma"/>
          <w:lang w:eastAsia="ru-RU"/>
        </w:rPr>
        <w:t>8</w:t>
      </w:r>
      <w:r w:rsidRPr="00AE54D6">
        <w:rPr>
          <w:rFonts w:ascii="Tahoma" w:eastAsia="Times New Roman" w:hAnsi="Tahoma" w:cs="Tahoma"/>
          <w:lang w:eastAsia="ru-RU"/>
        </w:rPr>
        <w:t xml:space="preserve"> членов </w:t>
      </w:r>
      <w:r w:rsidR="00256F3F" w:rsidRPr="00AE54D6">
        <w:rPr>
          <w:rFonts w:ascii="Tahoma" w:eastAsia="Times New Roman" w:hAnsi="Tahoma" w:cs="Tahoma"/>
          <w:lang w:eastAsia="ru-RU"/>
        </w:rPr>
        <w:t>Экспертной группы</w:t>
      </w:r>
      <w:r w:rsidRPr="00AE54D6">
        <w:rPr>
          <w:rFonts w:ascii="Tahoma" w:eastAsia="Times New Roman" w:hAnsi="Tahoma" w:cs="Tahoma"/>
          <w:lang w:eastAsia="ru-RU"/>
        </w:rPr>
        <w:t xml:space="preserve"> присутствовали </w:t>
      </w:r>
      <w:r w:rsidR="00244E46" w:rsidRPr="00AE54D6">
        <w:rPr>
          <w:rFonts w:ascii="Tahoma" w:eastAsia="Times New Roman" w:hAnsi="Tahoma" w:cs="Tahoma"/>
          <w:lang w:eastAsia="ru-RU"/>
        </w:rPr>
        <w:t>7</w:t>
      </w:r>
      <w:r w:rsidRPr="00AE54D6">
        <w:rPr>
          <w:rFonts w:ascii="Tahoma" w:eastAsia="Times New Roman" w:hAnsi="Tahoma" w:cs="Tahoma"/>
          <w:lang w:eastAsia="ru-RU"/>
        </w:rPr>
        <w:t xml:space="preserve"> человек. Кворум имеется.</w:t>
      </w:r>
    </w:p>
    <w:p w14:paraId="764F7FF7" w14:textId="77777777" w:rsidR="00CB02D9" w:rsidRPr="00AE54D6" w:rsidRDefault="00CB02D9" w:rsidP="00495580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ru-RU"/>
        </w:rPr>
      </w:pPr>
    </w:p>
    <w:p w14:paraId="3FC1C793" w14:textId="77777777" w:rsidR="00CB02D9" w:rsidRPr="00AE54D6" w:rsidRDefault="00CB02D9" w:rsidP="00495580">
      <w:pPr>
        <w:spacing w:after="0" w:line="240" w:lineRule="auto"/>
        <w:ind w:firstLine="567"/>
        <w:contextualSpacing/>
        <w:jc w:val="both"/>
        <w:rPr>
          <w:rFonts w:ascii="Tahoma" w:eastAsia="Times New Roman" w:hAnsi="Tahoma" w:cs="Tahoma"/>
          <w:b/>
          <w:lang w:eastAsia="ru-RU"/>
        </w:rPr>
      </w:pPr>
      <w:r w:rsidRPr="00AE54D6">
        <w:rPr>
          <w:rFonts w:ascii="Tahoma" w:eastAsia="Times New Roman" w:hAnsi="Tahoma" w:cs="Tahoma"/>
          <w:b/>
          <w:lang w:eastAsia="ru-RU"/>
        </w:rPr>
        <w:t>ПОВЕСТКА ДНЯ:</w:t>
      </w:r>
    </w:p>
    <w:p w14:paraId="5F60D03E" w14:textId="48B7A715" w:rsidR="00CB02D9" w:rsidRPr="00AE54D6" w:rsidRDefault="00CB02D9" w:rsidP="00495580">
      <w:pPr>
        <w:pStyle w:val="af4"/>
        <w:widowControl w:val="0"/>
        <w:numPr>
          <w:ilvl w:val="0"/>
          <w:numId w:val="44"/>
        </w:numPr>
        <w:tabs>
          <w:tab w:val="left" w:pos="851"/>
          <w:tab w:val="left" w:pos="993"/>
        </w:tabs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Вскрытие конвертов с заявками на участие в закупочной процедуре.</w:t>
      </w:r>
    </w:p>
    <w:p w14:paraId="08121BFC" w14:textId="21E66214" w:rsidR="00CB02D9" w:rsidRPr="00AE54D6" w:rsidRDefault="00CB02D9" w:rsidP="00495580">
      <w:pPr>
        <w:pStyle w:val="af4"/>
        <w:numPr>
          <w:ilvl w:val="0"/>
          <w:numId w:val="44"/>
        </w:numPr>
        <w:tabs>
          <w:tab w:val="left" w:pos="851"/>
        </w:tabs>
        <w:ind w:left="0"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Рассмотрение заявок участников на соответствие отборочным критериям, предусмотренным закупочной документацией.</w:t>
      </w:r>
    </w:p>
    <w:p w14:paraId="39C85442" w14:textId="707F8433" w:rsidR="00CB02D9" w:rsidRPr="00AE54D6" w:rsidRDefault="00CB02D9" w:rsidP="00495580">
      <w:pPr>
        <w:pStyle w:val="af4"/>
        <w:numPr>
          <w:ilvl w:val="0"/>
          <w:numId w:val="44"/>
        </w:numPr>
        <w:tabs>
          <w:tab w:val="left" w:pos="284"/>
          <w:tab w:val="left" w:pos="851"/>
        </w:tabs>
        <w:ind w:left="709" w:hanging="142"/>
        <w:contextualSpacing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AE54D6">
        <w:rPr>
          <w:rFonts w:ascii="Tahoma" w:hAnsi="Tahoma" w:cs="Tahoma"/>
          <w:sz w:val="22"/>
          <w:szCs w:val="22"/>
        </w:rPr>
        <w:t>Рассмотрение итогов проверки участников Управлением безопасности и режима.</w:t>
      </w:r>
    </w:p>
    <w:p w14:paraId="55554D47" w14:textId="1EEC0159" w:rsidR="00CB02D9" w:rsidRPr="00AE54D6" w:rsidRDefault="00CB02D9" w:rsidP="00495580">
      <w:pPr>
        <w:pStyle w:val="af4"/>
        <w:numPr>
          <w:ilvl w:val="0"/>
          <w:numId w:val="44"/>
        </w:numPr>
        <w:tabs>
          <w:tab w:val="left" w:pos="709"/>
          <w:tab w:val="left" w:pos="851"/>
        </w:tabs>
        <w:ind w:left="0"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Рассмотрение итогов оценочной стадии по результатам технической оценки заявок участников.</w:t>
      </w:r>
    </w:p>
    <w:p w14:paraId="44828CD0" w14:textId="5F2DFB4F" w:rsidR="00CB02D9" w:rsidRPr="00AE54D6" w:rsidRDefault="00CB02D9" w:rsidP="00495580">
      <w:pPr>
        <w:pStyle w:val="af4"/>
        <w:numPr>
          <w:ilvl w:val="0"/>
          <w:numId w:val="44"/>
        </w:numPr>
        <w:tabs>
          <w:tab w:val="left" w:pos="851"/>
        </w:tabs>
        <w:ind w:left="709" w:hanging="142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Вскрытие конвертов с коммерческими предложениями участников и их рассмотрение.</w:t>
      </w:r>
    </w:p>
    <w:p w14:paraId="28A7F881" w14:textId="210E4575" w:rsidR="00CB02D9" w:rsidRPr="00AE54D6" w:rsidRDefault="00CB02D9" w:rsidP="00495580">
      <w:pPr>
        <w:pStyle w:val="af4"/>
        <w:numPr>
          <w:ilvl w:val="0"/>
          <w:numId w:val="44"/>
        </w:numPr>
        <w:tabs>
          <w:tab w:val="left" w:pos="851"/>
          <w:tab w:val="left" w:pos="993"/>
        </w:tabs>
        <w:ind w:left="709" w:hanging="142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Проведение переторжки и определение победителя.</w:t>
      </w:r>
    </w:p>
    <w:p w14:paraId="62ED2C1A" w14:textId="77777777" w:rsidR="00CB02D9" w:rsidRPr="004065D2" w:rsidRDefault="00CB02D9" w:rsidP="00495580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ru-RU"/>
        </w:rPr>
      </w:pPr>
    </w:p>
    <w:p w14:paraId="09DBAB8E" w14:textId="77777777" w:rsidR="00CB02D9" w:rsidRDefault="00CB02D9" w:rsidP="00495580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ru-RU"/>
        </w:rPr>
      </w:pPr>
    </w:p>
    <w:p w14:paraId="7C162E92" w14:textId="77777777" w:rsidR="00495580" w:rsidRDefault="00495580" w:rsidP="00495580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ru-RU"/>
        </w:rPr>
      </w:pPr>
    </w:p>
    <w:p w14:paraId="61072E3F" w14:textId="33775E97" w:rsidR="00CB02D9" w:rsidRPr="00D34A65" w:rsidRDefault="00CB02D9" w:rsidP="00495580">
      <w:pPr>
        <w:spacing w:after="0" w:line="240" w:lineRule="auto"/>
        <w:contextualSpacing/>
        <w:jc w:val="center"/>
        <w:rPr>
          <w:rFonts w:ascii="Tahoma" w:eastAsia="Times New Roman" w:hAnsi="Tahoma" w:cs="Tahoma"/>
          <w:b/>
          <w:lang w:eastAsia="ru-RU"/>
        </w:rPr>
      </w:pPr>
      <w:r w:rsidRPr="00D34A65">
        <w:rPr>
          <w:rFonts w:ascii="Tahoma" w:eastAsia="Times New Roman" w:hAnsi="Tahoma" w:cs="Tahoma"/>
          <w:b/>
          <w:lang w:eastAsia="ru-RU"/>
        </w:rPr>
        <w:lastRenderedPageBreak/>
        <w:t>Информация о лоте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2"/>
        <w:gridCol w:w="1417"/>
        <w:gridCol w:w="3260"/>
        <w:gridCol w:w="1848"/>
        <w:gridCol w:w="709"/>
        <w:gridCol w:w="709"/>
      </w:tblGrid>
      <w:tr w:rsidR="009A00E5" w:rsidRPr="009A00E5" w14:paraId="168136C1" w14:textId="77777777" w:rsidTr="006173A7">
        <w:trPr>
          <w:cantSplit/>
          <w:trHeight w:val="1568"/>
          <w:jc w:val="center"/>
        </w:trPr>
        <w:tc>
          <w:tcPr>
            <w:tcW w:w="567" w:type="dxa"/>
            <w:textDirection w:val="btLr"/>
          </w:tcPr>
          <w:p w14:paraId="40AFED3D" w14:textId="77777777" w:rsidR="00BF3AE4" w:rsidRDefault="009A00E5" w:rsidP="00495580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ОКВЭД2/</w:t>
            </w:r>
          </w:p>
          <w:p w14:paraId="5F4B73B1" w14:textId="382D1B45" w:rsidR="009A00E5" w:rsidRPr="009A00E5" w:rsidRDefault="009A00E5" w:rsidP="00495580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ОКДП2</w:t>
            </w:r>
          </w:p>
        </w:tc>
        <w:tc>
          <w:tcPr>
            <w:tcW w:w="2122" w:type="dxa"/>
          </w:tcPr>
          <w:p w14:paraId="631945B9" w14:textId="77777777" w:rsidR="006173A7" w:rsidRDefault="006173A7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  <w:p w14:paraId="5B94AC23" w14:textId="77777777" w:rsidR="006173A7" w:rsidRDefault="006173A7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  <w:p w14:paraId="6CA24110" w14:textId="77777777" w:rsidR="009A00E5" w:rsidRPr="009A00E5" w:rsidRDefault="009A00E5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Предмет закупки</w:t>
            </w:r>
          </w:p>
        </w:tc>
        <w:tc>
          <w:tcPr>
            <w:tcW w:w="1417" w:type="dxa"/>
          </w:tcPr>
          <w:p w14:paraId="719CA410" w14:textId="77777777" w:rsidR="006173A7" w:rsidRDefault="006173A7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  <w:p w14:paraId="214EE27D" w14:textId="77777777" w:rsidR="006173A7" w:rsidRDefault="006173A7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  <w:p w14:paraId="27A6F501" w14:textId="6A10E91B" w:rsidR="009A00E5" w:rsidRPr="009A00E5" w:rsidRDefault="009A00E5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Начальная (максимальная) цена в рублях без учета НДС</w:t>
            </w:r>
          </w:p>
        </w:tc>
        <w:tc>
          <w:tcPr>
            <w:tcW w:w="3260" w:type="dxa"/>
          </w:tcPr>
          <w:p w14:paraId="6A53A5CE" w14:textId="77777777" w:rsidR="006173A7" w:rsidRDefault="006173A7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  <w:p w14:paraId="260CCC38" w14:textId="77777777" w:rsidR="006173A7" w:rsidRDefault="006173A7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  <w:p w14:paraId="4B11FA4F" w14:textId="77777777" w:rsidR="009A00E5" w:rsidRPr="009A00E5" w:rsidRDefault="009A00E5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Состав/объем</w:t>
            </w:r>
          </w:p>
          <w:p w14:paraId="0BBC8577" w14:textId="77777777" w:rsidR="009A00E5" w:rsidRPr="009A00E5" w:rsidRDefault="009A00E5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товаров, работ, услуг</w:t>
            </w:r>
          </w:p>
        </w:tc>
        <w:tc>
          <w:tcPr>
            <w:tcW w:w="1848" w:type="dxa"/>
          </w:tcPr>
          <w:p w14:paraId="540347E6" w14:textId="77777777" w:rsidR="006173A7" w:rsidRDefault="006173A7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  <w:p w14:paraId="1CEA2E4E" w14:textId="77777777" w:rsidR="006173A7" w:rsidRDefault="006173A7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  <w:p w14:paraId="5A58D4C2" w14:textId="2ADEE68B" w:rsidR="009A00E5" w:rsidRPr="009A00E5" w:rsidRDefault="00BF3AE4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С</w:t>
            </w:r>
            <w:r w:rsidR="009A00E5"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рок выполнения работ/оказания услуг/поставки товара</w:t>
            </w:r>
          </w:p>
        </w:tc>
        <w:tc>
          <w:tcPr>
            <w:tcW w:w="709" w:type="dxa"/>
            <w:textDirection w:val="btLr"/>
          </w:tcPr>
          <w:p w14:paraId="1CE70EF7" w14:textId="378245C6" w:rsidR="009A00E5" w:rsidRPr="009A00E5" w:rsidRDefault="009A00E5" w:rsidP="006173A7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 xml:space="preserve">Авансирование </w:t>
            </w:r>
          </w:p>
        </w:tc>
        <w:tc>
          <w:tcPr>
            <w:tcW w:w="709" w:type="dxa"/>
            <w:textDirection w:val="btLr"/>
          </w:tcPr>
          <w:p w14:paraId="6735D034" w14:textId="25A5C06B" w:rsidR="009A00E5" w:rsidRPr="009A00E5" w:rsidRDefault="009A00E5" w:rsidP="006173A7">
            <w:pPr>
              <w:spacing w:after="0" w:line="240" w:lineRule="auto"/>
              <w:ind w:left="113" w:right="-108"/>
              <w:contextualSpacing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 xml:space="preserve">Независимая гарантия </w:t>
            </w:r>
          </w:p>
        </w:tc>
      </w:tr>
      <w:tr w:rsidR="009A00E5" w:rsidRPr="009A00E5" w14:paraId="53F3717D" w14:textId="77777777" w:rsidTr="006173A7">
        <w:trPr>
          <w:cantSplit/>
          <w:trHeight w:val="2540"/>
          <w:jc w:val="center"/>
        </w:trPr>
        <w:tc>
          <w:tcPr>
            <w:tcW w:w="567" w:type="dxa"/>
            <w:textDirection w:val="btLr"/>
            <w:vAlign w:val="center"/>
          </w:tcPr>
          <w:p w14:paraId="05272DC0" w14:textId="4BBFC811" w:rsidR="009A00E5" w:rsidRPr="009A00E5" w:rsidRDefault="009A00E5" w:rsidP="0049558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ind w:left="113" w:right="113"/>
              <w:contextualSpacing/>
              <w:textAlignment w:val="auto"/>
              <w:rPr>
                <w:rFonts w:ascii="Tahoma" w:eastAsia="Times New Roman" w:hAnsi="Tahoma" w:cs="Tahoma"/>
                <w:bCs/>
                <w:sz w:val="18"/>
                <w:szCs w:val="18"/>
              </w:rPr>
            </w:pPr>
            <w:r w:rsidRPr="009A00E5">
              <w:rPr>
                <w:rFonts w:ascii="Tahoma" w:eastAsia="Times New Roman" w:hAnsi="Tahoma" w:cs="Tahoma"/>
                <w:bCs/>
                <w:sz w:val="18"/>
                <w:szCs w:val="18"/>
              </w:rPr>
              <w:t>06.20.1 / 06.20.10.110,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</w:rPr>
              <w:t xml:space="preserve"> </w:t>
            </w:r>
            <w:r w:rsidR="00BF3AE4" w:rsidRPr="009A00E5">
              <w:rPr>
                <w:rFonts w:ascii="Tahoma" w:eastAsia="Times New Roman" w:hAnsi="Tahoma" w:cs="Tahoma"/>
                <w:bCs/>
                <w:sz w:val="18"/>
                <w:szCs w:val="18"/>
              </w:rPr>
              <w:t>06.20.2</w:t>
            </w:r>
            <w:r w:rsidR="00BF3AE4">
              <w:rPr>
                <w:rFonts w:ascii="Tahoma" w:eastAsia="Times New Roman" w:hAnsi="Tahoma" w:cs="Tahoma"/>
                <w:bCs/>
                <w:sz w:val="18"/>
                <w:szCs w:val="18"/>
              </w:rPr>
              <w:t>/</w:t>
            </w:r>
            <w:r w:rsidRPr="009A00E5">
              <w:rPr>
                <w:rFonts w:ascii="Tahoma" w:eastAsia="Times New Roman" w:hAnsi="Tahoma" w:cs="Tahoma"/>
                <w:bCs/>
                <w:sz w:val="18"/>
                <w:szCs w:val="18"/>
              </w:rPr>
              <w:t>06.10.10.410</w:t>
            </w:r>
          </w:p>
          <w:p w14:paraId="4B12D0BA" w14:textId="77777777" w:rsidR="009A00E5" w:rsidRPr="009A00E5" w:rsidRDefault="009A00E5" w:rsidP="00495580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22" w:type="dxa"/>
            <w:vAlign w:val="center"/>
          </w:tcPr>
          <w:p w14:paraId="2BDE4F55" w14:textId="77777777" w:rsidR="009A00E5" w:rsidRPr="009A00E5" w:rsidRDefault="009A00E5" w:rsidP="006173A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18"/>
                <w:szCs w:val="18"/>
              </w:rPr>
            </w:pPr>
            <w:r w:rsidRPr="009A00E5">
              <w:rPr>
                <w:rFonts w:ascii="Tahoma" w:hAnsi="Tahoma" w:cs="Tahoma"/>
                <w:bCs/>
                <w:sz w:val="18"/>
                <w:szCs w:val="18"/>
              </w:rPr>
              <w:t xml:space="preserve">Геофизические исследования скважин при производстве контроля за разработкой месторождений на Мессояхском, </w:t>
            </w:r>
          </w:p>
          <w:p w14:paraId="0A96289A" w14:textId="77777777" w:rsidR="009A00E5" w:rsidRPr="009A00E5" w:rsidRDefault="009A00E5" w:rsidP="006173A7">
            <w:pPr>
              <w:spacing w:after="0" w:line="240" w:lineRule="auto"/>
              <w:contextualSpacing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hAnsi="Tahoma" w:cs="Tahoma"/>
                <w:bCs/>
                <w:sz w:val="18"/>
                <w:szCs w:val="18"/>
              </w:rPr>
              <w:t>Южно-Соленинском, Северо-Соленинском лицензионных участках</w:t>
            </w:r>
          </w:p>
        </w:tc>
        <w:tc>
          <w:tcPr>
            <w:tcW w:w="1417" w:type="dxa"/>
            <w:vAlign w:val="center"/>
          </w:tcPr>
          <w:p w14:paraId="3DA062AE" w14:textId="77777777" w:rsidR="009A00E5" w:rsidRPr="00CB02D9" w:rsidRDefault="009A00E5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CB02D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24 300 000,00</w:t>
            </w:r>
          </w:p>
        </w:tc>
        <w:tc>
          <w:tcPr>
            <w:tcW w:w="3260" w:type="dxa"/>
            <w:vAlign w:val="center"/>
          </w:tcPr>
          <w:p w14:paraId="4CF672AB" w14:textId="0F1E1489" w:rsidR="009A00E5" w:rsidRPr="009A00E5" w:rsidRDefault="009A00E5" w:rsidP="006173A7">
            <w:pPr>
              <w:pStyle w:val="affc"/>
              <w:ind w:firstLine="0"/>
              <w:contextualSpacing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9A00E5">
              <w:rPr>
                <w:rFonts w:ascii="Tahoma" w:hAnsi="Tahoma" w:cs="Tahoma"/>
                <w:sz w:val="18"/>
                <w:szCs w:val="18"/>
              </w:rPr>
              <w:t>Промысловые работы: геофизические исследо</w:t>
            </w:r>
            <w:r w:rsidR="00721473"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Pr="009A00E5">
              <w:rPr>
                <w:rFonts w:ascii="Tahoma" w:hAnsi="Tahoma" w:cs="Tahoma"/>
                <w:sz w:val="18"/>
                <w:szCs w:val="18"/>
              </w:rPr>
              <w:t>вания скважин, согласно Техническому заданию.</w:t>
            </w:r>
          </w:p>
          <w:p w14:paraId="2599F293" w14:textId="5C411EE8" w:rsidR="009A00E5" w:rsidRPr="009A00E5" w:rsidRDefault="00721473" w:rsidP="006173A7">
            <w:pPr>
              <w:spacing w:after="0" w:line="240" w:lineRule="auto"/>
              <w:contextualSpacing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Интерпретационн</w:t>
            </w:r>
            <w:r w:rsidR="006173A7">
              <w:rPr>
                <w:rFonts w:ascii="Tahoma" w:hAnsi="Tahoma" w:cs="Tahoma"/>
                <w:sz w:val="18"/>
                <w:szCs w:val="18"/>
              </w:rPr>
              <w:t>о-</w:t>
            </w:r>
            <w:r>
              <w:rPr>
                <w:rFonts w:ascii="Tahoma" w:hAnsi="Tahoma" w:cs="Tahoma"/>
                <w:sz w:val="18"/>
                <w:szCs w:val="18"/>
              </w:rPr>
              <w:t xml:space="preserve">камеральные </w:t>
            </w:r>
            <w:r w:rsidR="009A00E5" w:rsidRPr="009A00E5">
              <w:rPr>
                <w:rFonts w:ascii="Tahoma" w:hAnsi="Tahoma" w:cs="Tahoma"/>
                <w:sz w:val="18"/>
                <w:szCs w:val="18"/>
              </w:rPr>
              <w:t>работы: проверка качества, увязка данных ГИС, анализ состояния и работы скважин, определение текущих параметров газовых и газоконденсат</w:t>
            </w:r>
            <w:r>
              <w:rPr>
                <w:rFonts w:ascii="Tahoma" w:hAnsi="Tahoma" w:cs="Tahoma"/>
                <w:sz w:val="18"/>
                <w:szCs w:val="18"/>
              </w:rPr>
              <w:t xml:space="preserve">- </w:t>
            </w:r>
            <w:r w:rsidR="009A00E5" w:rsidRPr="009A00E5">
              <w:rPr>
                <w:rFonts w:ascii="Tahoma" w:hAnsi="Tahoma" w:cs="Tahoma"/>
                <w:sz w:val="18"/>
                <w:szCs w:val="18"/>
              </w:rPr>
              <w:t>ных объектов в скважинах, оценка технического состояния скважин, формирование отчетности.</w:t>
            </w:r>
          </w:p>
        </w:tc>
        <w:tc>
          <w:tcPr>
            <w:tcW w:w="1848" w:type="dxa"/>
            <w:vAlign w:val="center"/>
          </w:tcPr>
          <w:p w14:paraId="1DFBACD3" w14:textId="51ACB7B8" w:rsidR="009A00E5" w:rsidRPr="009A00E5" w:rsidRDefault="00BF3AE4" w:rsidP="00495580">
            <w:pPr>
              <w:spacing w:after="0" w:line="240" w:lineRule="auto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B00CBC">
              <w:rPr>
                <w:rFonts w:ascii="Tahoma" w:hAnsi="Tahoma" w:cs="Tahoma"/>
                <w:sz w:val="18"/>
                <w:szCs w:val="18"/>
              </w:rPr>
              <w:t>С момента заключения договора</w:t>
            </w: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по 31.12.2019</w:t>
            </w:r>
            <w:r w:rsidR="009A00E5"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09" w:type="dxa"/>
            <w:textDirection w:val="btLr"/>
            <w:vAlign w:val="center"/>
          </w:tcPr>
          <w:p w14:paraId="5B21CFB3" w14:textId="77777777" w:rsidR="009A00E5" w:rsidRPr="009A00E5" w:rsidRDefault="009A00E5" w:rsidP="00495580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Не предусмотрено</w:t>
            </w:r>
          </w:p>
        </w:tc>
        <w:tc>
          <w:tcPr>
            <w:tcW w:w="709" w:type="dxa"/>
            <w:textDirection w:val="btLr"/>
            <w:vAlign w:val="center"/>
          </w:tcPr>
          <w:p w14:paraId="3B29F6F2" w14:textId="5802D641" w:rsidR="009A00E5" w:rsidRPr="009A00E5" w:rsidRDefault="009A00E5" w:rsidP="00495580">
            <w:pPr>
              <w:spacing w:after="0" w:line="240" w:lineRule="auto"/>
              <w:ind w:left="113" w:right="113"/>
              <w:contextualSpacing/>
              <w:jc w:val="center"/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</w:pPr>
            <w:r w:rsidRPr="009A00E5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Не предусмотрен</w:t>
            </w:r>
            <w:r w:rsidR="00BF3AE4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а</w:t>
            </w:r>
          </w:p>
        </w:tc>
      </w:tr>
    </w:tbl>
    <w:p w14:paraId="554B7452" w14:textId="77777777" w:rsidR="004A75CA" w:rsidRDefault="004A75CA" w:rsidP="00495580">
      <w:pPr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b/>
          <w:lang w:eastAsia="ru-RU"/>
        </w:rPr>
      </w:pPr>
    </w:p>
    <w:p w14:paraId="797EF4D6" w14:textId="77777777" w:rsidR="00AE54D6" w:rsidRPr="004D7C2B" w:rsidRDefault="00AE54D6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  <w:b/>
        </w:rPr>
      </w:pPr>
      <w:r w:rsidRPr="004D7C2B">
        <w:rPr>
          <w:rFonts w:ascii="Tahoma" w:hAnsi="Tahoma" w:cs="Tahoma"/>
          <w:b/>
        </w:rPr>
        <w:t>Рассмотрели по вопросу № 1 повестки:</w:t>
      </w:r>
    </w:p>
    <w:p w14:paraId="683A2E2E" w14:textId="030FFAEB" w:rsidR="00CB02D9" w:rsidRDefault="00D34A65" w:rsidP="00495580">
      <w:pPr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lang w:eastAsia="ru-RU"/>
        </w:rPr>
      </w:pPr>
      <w:r w:rsidRPr="00593CBA">
        <w:rPr>
          <w:rFonts w:ascii="Tahoma" w:hAnsi="Tahoma" w:cs="Tahoma"/>
        </w:rPr>
        <w:t>Информация о проведении запроса предложений была размещена</w:t>
      </w:r>
      <w:r w:rsidR="00CB02D9" w:rsidRPr="00CC431E">
        <w:rPr>
          <w:rFonts w:ascii="Tahoma" w:eastAsia="Times New Roman" w:hAnsi="Tahoma" w:cs="Tahoma"/>
          <w:lang w:eastAsia="ru-RU"/>
        </w:rPr>
        <w:t xml:space="preserve"> </w:t>
      </w:r>
      <w:r w:rsidR="00CB02D9">
        <w:rPr>
          <w:rFonts w:ascii="Tahoma" w:eastAsia="Times New Roman" w:hAnsi="Tahoma" w:cs="Tahoma"/>
          <w:lang w:eastAsia="ru-RU"/>
        </w:rPr>
        <w:t>06.11.2018 года</w:t>
      </w:r>
      <w:r w:rsidR="00CB02D9" w:rsidRPr="00CC431E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в ЕИС.</w:t>
      </w:r>
    </w:p>
    <w:p w14:paraId="7F172080" w14:textId="2C8D28A0" w:rsidR="00CB02D9" w:rsidRPr="000463D2" w:rsidRDefault="00CB02D9" w:rsidP="00495580">
      <w:pPr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lang w:eastAsia="ru-RU"/>
        </w:rPr>
      </w:pPr>
      <w:r w:rsidRPr="000463D2">
        <w:rPr>
          <w:rFonts w:ascii="Tahoma" w:eastAsia="Times New Roman" w:hAnsi="Tahoma" w:cs="Tahoma"/>
          <w:lang w:eastAsia="ru-RU"/>
        </w:rPr>
        <w:t xml:space="preserve">Срок </w:t>
      </w:r>
      <w:r>
        <w:rPr>
          <w:rFonts w:ascii="Tahoma" w:eastAsia="Times New Roman" w:hAnsi="Tahoma" w:cs="Tahoma"/>
          <w:lang w:eastAsia="ru-RU"/>
        </w:rPr>
        <w:t xml:space="preserve">окончания приема заявок </w:t>
      </w:r>
      <w:r w:rsidR="00D34A65">
        <w:rPr>
          <w:rFonts w:ascii="Tahoma" w:eastAsia="Times New Roman" w:hAnsi="Tahoma" w:cs="Tahoma"/>
          <w:lang w:eastAsia="ru-RU"/>
        </w:rPr>
        <w:t>истек</w:t>
      </w:r>
      <w:r>
        <w:rPr>
          <w:rFonts w:ascii="Tahoma" w:eastAsia="Times New Roman" w:hAnsi="Tahoma" w:cs="Tahoma"/>
          <w:lang w:eastAsia="ru-RU"/>
        </w:rPr>
        <w:t xml:space="preserve"> 26.11.</w:t>
      </w:r>
      <w:r w:rsidRPr="000463D2">
        <w:rPr>
          <w:rFonts w:ascii="Tahoma" w:eastAsia="Times New Roman" w:hAnsi="Tahoma" w:cs="Tahoma"/>
          <w:lang w:eastAsia="ru-RU"/>
        </w:rPr>
        <w:t>2017 в 17:00 (время местное).</w:t>
      </w:r>
      <w:r>
        <w:rPr>
          <w:rFonts w:ascii="Tahoma" w:eastAsia="Times New Roman" w:hAnsi="Tahoma" w:cs="Tahoma"/>
          <w:lang w:eastAsia="ru-RU"/>
        </w:rPr>
        <w:t xml:space="preserve">  </w:t>
      </w:r>
    </w:p>
    <w:p w14:paraId="3546D080" w14:textId="56992005" w:rsidR="00CB02D9" w:rsidRPr="000463D2" w:rsidRDefault="00CB02D9" w:rsidP="00495580">
      <w:pPr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lang w:eastAsia="ru-RU"/>
        </w:rPr>
      </w:pPr>
      <w:r w:rsidRPr="000463D2">
        <w:rPr>
          <w:rFonts w:ascii="Tahoma" w:eastAsia="Times New Roman" w:hAnsi="Tahoma" w:cs="Tahoma"/>
          <w:lang w:eastAsia="ru-RU"/>
        </w:rPr>
        <w:t>Процедура вскрытия конвертов с заявками на участие в закупочной процедуре осуществлялась по адресу: 6633</w:t>
      </w:r>
      <w:r w:rsidR="00B47B92">
        <w:rPr>
          <w:rFonts w:ascii="Tahoma" w:eastAsia="Times New Roman" w:hAnsi="Tahoma" w:cs="Tahoma"/>
          <w:lang w:eastAsia="ru-RU"/>
        </w:rPr>
        <w:t>03</w:t>
      </w:r>
      <w:r w:rsidRPr="000463D2">
        <w:rPr>
          <w:rFonts w:ascii="Tahoma" w:eastAsia="Times New Roman" w:hAnsi="Tahoma" w:cs="Tahoma"/>
          <w:lang w:eastAsia="ru-RU"/>
        </w:rPr>
        <w:t xml:space="preserve">, Красноярский край, г. Норильск, ул. </w:t>
      </w:r>
      <w:r w:rsidR="00B47B92">
        <w:rPr>
          <w:rFonts w:ascii="Tahoma" w:eastAsia="Times New Roman" w:hAnsi="Tahoma" w:cs="Tahoma"/>
          <w:lang w:eastAsia="ru-RU"/>
        </w:rPr>
        <w:t>Советская</w:t>
      </w:r>
      <w:r w:rsidRPr="000463D2">
        <w:rPr>
          <w:rFonts w:ascii="Tahoma" w:eastAsia="Times New Roman" w:hAnsi="Tahoma" w:cs="Tahoma"/>
          <w:lang w:eastAsia="ru-RU"/>
        </w:rPr>
        <w:t>, д.4, каб. 1</w:t>
      </w:r>
      <w:r w:rsidR="00B47B92">
        <w:rPr>
          <w:rFonts w:ascii="Tahoma" w:eastAsia="Times New Roman" w:hAnsi="Tahoma" w:cs="Tahoma"/>
          <w:lang w:eastAsia="ru-RU"/>
        </w:rPr>
        <w:t>01</w:t>
      </w:r>
      <w:r w:rsidRPr="000463D2">
        <w:rPr>
          <w:rFonts w:ascii="Tahoma" w:eastAsia="Times New Roman" w:hAnsi="Tahoma" w:cs="Tahoma"/>
          <w:lang w:eastAsia="ru-RU"/>
        </w:rPr>
        <w:t>.</w:t>
      </w:r>
    </w:p>
    <w:p w14:paraId="78B99E08" w14:textId="1E547FBD" w:rsidR="00CB02D9" w:rsidRDefault="00CB02D9" w:rsidP="00495580">
      <w:pPr>
        <w:spacing w:after="0" w:line="240" w:lineRule="auto"/>
        <w:ind w:firstLine="709"/>
        <w:contextualSpacing/>
        <w:jc w:val="both"/>
        <w:rPr>
          <w:rFonts w:ascii="Tahoma" w:eastAsia="Times New Roman" w:hAnsi="Tahoma" w:cs="Tahoma"/>
          <w:lang w:eastAsia="ru-RU"/>
        </w:rPr>
      </w:pPr>
      <w:r w:rsidRPr="000463D2">
        <w:rPr>
          <w:rFonts w:ascii="Tahoma" w:eastAsia="Times New Roman" w:hAnsi="Tahoma" w:cs="Tahoma"/>
          <w:lang w:eastAsia="ru-RU"/>
        </w:rPr>
        <w:t>На момент окончания срока подачи заявок</w:t>
      </w:r>
      <w:r w:rsidR="00B47B92">
        <w:rPr>
          <w:rFonts w:ascii="Tahoma" w:eastAsia="Times New Roman" w:hAnsi="Tahoma" w:cs="Tahoma"/>
          <w:lang w:eastAsia="ru-RU"/>
        </w:rPr>
        <w:t xml:space="preserve"> в адрес Экспертной группы</w:t>
      </w:r>
      <w:r w:rsidRPr="000463D2">
        <w:rPr>
          <w:rFonts w:ascii="Tahoma" w:eastAsia="Times New Roman" w:hAnsi="Tahoma" w:cs="Tahoma"/>
          <w:lang w:eastAsia="ru-RU"/>
        </w:rPr>
        <w:t xml:space="preserve"> поступили </w:t>
      </w:r>
      <w:r>
        <w:rPr>
          <w:rFonts w:ascii="Tahoma" w:eastAsia="Times New Roman" w:hAnsi="Tahoma" w:cs="Tahoma"/>
          <w:lang w:eastAsia="ru-RU"/>
        </w:rPr>
        <w:t xml:space="preserve">три </w:t>
      </w:r>
      <w:r w:rsidRPr="000463D2">
        <w:rPr>
          <w:rFonts w:ascii="Tahoma" w:eastAsia="Times New Roman" w:hAnsi="Tahoma" w:cs="Tahoma"/>
          <w:lang w:eastAsia="ru-RU"/>
        </w:rPr>
        <w:t>заявки от следующих организаций: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89"/>
        <w:gridCol w:w="1265"/>
        <w:gridCol w:w="1165"/>
        <w:gridCol w:w="1165"/>
        <w:gridCol w:w="1682"/>
        <w:gridCol w:w="2105"/>
      </w:tblGrid>
      <w:tr w:rsidR="00FB02CF" w:rsidRPr="00D34A65" w14:paraId="58B4B511" w14:textId="77777777" w:rsidTr="00D34A65">
        <w:tc>
          <w:tcPr>
            <w:tcW w:w="264" w:type="pct"/>
            <w:vAlign w:val="center"/>
          </w:tcPr>
          <w:p w14:paraId="656CB7D7" w14:textId="28679861" w:rsidR="00D31DD8" w:rsidRPr="00D34A65" w:rsidRDefault="002E4292" w:rsidP="00495580">
            <w:pPr>
              <w:pStyle w:val="af4"/>
              <w:ind w:left="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№ п/п</w:t>
            </w:r>
          </w:p>
        </w:tc>
        <w:tc>
          <w:tcPr>
            <w:tcW w:w="1264" w:type="pct"/>
            <w:vAlign w:val="center"/>
          </w:tcPr>
          <w:p w14:paraId="16D5915E" w14:textId="6A79BA54" w:rsidR="00D31DD8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Наименование организации</w:t>
            </w:r>
          </w:p>
        </w:tc>
        <w:tc>
          <w:tcPr>
            <w:tcW w:w="595" w:type="pct"/>
            <w:vAlign w:val="center"/>
          </w:tcPr>
          <w:p w14:paraId="1A3689F5" w14:textId="3F5A891A" w:rsidR="00D31DD8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Дата/время подачи заявок</w:t>
            </w:r>
          </w:p>
        </w:tc>
        <w:tc>
          <w:tcPr>
            <w:tcW w:w="548" w:type="pct"/>
            <w:vAlign w:val="center"/>
          </w:tcPr>
          <w:p w14:paraId="3957486E" w14:textId="7BFC1F44" w:rsidR="00D31DD8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ИНН</w:t>
            </w:r>
          </w:p>
        </w:tc>
        <w:tc>
          <w:tcPr>
            <w:tcW w:w="548" w:type="pct"/>
            <w:vAlign w:val="center"/>
          </w:tcPr>
          <w:p w14:paraId="6482884A" w14:textId="12486333" w:rsidR="00D31DD8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791" w:type="pct"/>
            <w:vAlign w:val="center"/>
          </w:tcPr>
          <w:p w14:paraId="7EB36109" w14:textId="7E1259CA" w:rsidR="00D31DD8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991" w:type="pct"/>
            <w:vAlign w:val="center"/>
          </w:tcPr>
          <w:p w14:paraId="429E9486" w14:textId="27FB975D" w:rsidR="00D31DD8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Принадлежность Участника к субъектам малого и среднего предпринимательства</w:t>
            </w:r>
          </w:p>
        </w:tc>
      </w:tr>
      <w:tr w:rsidR="00FB02CF" w:rsidRPr="00D34A65" w14:paraId="6CE91661" w14:textId="77777777" w:rsidTr="00D34A65">
        <w:tc>
          <w:tcPr>
            <w:tcW w:w="264" w:type="pct"/>
            <w:vAlign w:val="center"/>
          </w:tcPr>
          <w:p w14:paraId="3F461658" w14:textId="77777777" w:rsidR="002E4292" w:rsidRPr="00D34A65" w:rsidRDefault="002E4292" w:rsidP="00495580">
            <w:pPr>
              <w:pStyle w:val="af4"/>
              <w:numPr>
                <w:ilvl w:val="0"/>
                <w:numId w:val="31"/>
              </w:numPr>
              <w:ind w:left="171" w:hanging="171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4" w:type="pct"/>
            <w:vAlign w:val="center"/>
          </w:tcPr>
          <w:p w14:paraId="7ED40987" w14:textId="3F759196" w:rsidR="002E4292" w:rsidRPr="00D34A65" w:rsidRDefault="002E4292" w:rsidP="006173A7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ООО «Газпром георесурс»</w:t>
            </w:r>
            <w:r w:rsidR="006173A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r w:rsidR="00E54F2D"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ПФ </w:t>
            </w: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«Красноярскгазгеофизика»</w:t>
            </w:r>
          </w:p>
        </w:tc>
        <w:tc>
          <w:tcPr>
            <w:tcW w:w="595" w:type="pct"/>
            <w:vAlign w:val="center"/>
          </w:tcPr>
          <w:p w14:paraId="277E7EE6" w14:textId="1EA3FDDF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22.11.2018</w:t>
            </w:r>
            <w:r w:rsid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в </w:t>
            </w: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12:00</w:t>
            </w:r>
          </w:p>
        </w:tc>
        <w:tc>
          <w:tcPr>
            <w:tcW w:w="548" w:type="pct"/>
            <w:vAlign w:val="center"/>
          </w:tcPr>
          <w:p w14:paraId="3AD704F6" w14:textId="34169608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7709769582</w:t>
            </w:r>
          </w:p>
        </w:tc>
        <w:tc>
          <w:tcPr>
            <w:tcW w:w="548" w:type="pct"/>
            <w:vAlign w:val="center"/>
          </w:tcPr>
          <w:p w14:paraId="594D55E9" w14:textId="77777777" w:rsid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772901001/</w:t>
            </w:r>
          </w:p>
          <w:p w14:paraId="65E62F2D" w14:textId="06E5B6DF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246202001</w:t>
            </w:r>
          </w:p>
        </w:tc>
        <w:tc>
          <w:tcPr>
            <w:tcW w:w="791" w:type="pct"/>
            <w:vAlign w:val="center"/>
          </w:tcPr>
          <w:p w14:paraId="4AACBB12" w14:textId="79BFB057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1077763601948</w:t>
            </w:r>
          </w:p>
        </w:tc>
        <w:tc>
          <w:tcPr>
            <w:tcW w:w="991" w:type="pct"/>
            <w:vAlign w:val="center"/>
          </w:tcPr>
          <w:p w14:paraId="5F9186B1" w14:textId="20AFF429" w:rsidR="002E4292" w:rsidRPr="00D34A65" w:rsidRDefault="00FB02CF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принадлежит</w:t>
            </w:r>
          </w:p>
        </w:tc>
      </w:tr>
      <w:tr w:rsidR="00FB02CF" w:rsidRPr="00D34A65" w14:paraId="38009FDB" w14:textId="77777777" w:rsidTr="00D34A65">
        <w:tc>
          <w:tcPr>
            <w:tcW w:w="264" w:type="pct"/>
            <w:vAlign w:val="center"/>
          </w:tcPr>
          <w:p w14:paraId="27932598" w14:textId="77777777" w:rsidR="002E4292" w:rsidRPr="00D34A65" w:rsidRDefault="002E4292" w:rsidP="00495580">
            <w:pPr>
              <w:pStyle w:val="af4"/>
              <w:numPr>
                <w:ilvl w:val="0"/>
                <w:numId w:val="31"/>
              </w:numPr>
              <w:ind w:left="171" w:hanging="171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4" w:type="pct"/>
            <w:vAlign w:val="center"/>
          </w:tcPr>
          <w:p w14:paraId="5315F895" w14:textId="0278735E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АО «Ямалпромгеофизика»</w:t>
            </w:r>
          </w:p>
        </w:tc>
        <w:tc>
          <w:tcPr>
            <w:tcW w:w="595" w:type="pct"/>
            <w:vAlign w:val="center"/>
          </w:tcPr>
          <w:p w14:paraId="2C2A2AD4" w14:textId="36A87A8A" w:rsidR="002E4292" w:rsidRPr="00D34A65" w:rsidRDefault="00D34A65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23.11.2018 в </w:t>
            </w:r>
            <w:r w:rsidR="002E4292"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16:00</w:t>
            </w:r>
          </w:p>
        </w:tc>
        <w:tc>
          <w:tcPr>
            <w:tcW w:w="548" w:type="pct"/>
            <w:vAlign w:val="center"/>
          </w:tcPr>
          <w:p w14:paraId="68B9C8F3" w14:textId="38FD266D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8911019089</w:t>
            </w:r>
          </w:p>
        </w:tc>
        <w:tc>
          <w:tcPr>
            <w:tcW w:w="548" w:type="pct"/>
            <w:vAlign w:val="center"/>
          </w:tcPr>
          <w:p w14:paraId="3A5F0C7C" w14:textId="3E71EA6F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891101001</w:t>
            </w:r>
          </w:p>
        </w:tc>
        <w:tc>
          <w:tcPr>
            <w:tcW w:w="791" w:type="pct"/>
            <w:vAlign w:val="center"/>
          </w:tcPr>
          <w:p w14:paraId="6B6ED4B3" w14:textId="6636FDDB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1028900859074</w:t>
            </w:r>
          </w:p>
        </w:tc>
        <w:tc>
          <w:tcPr>
            <w:tcW w:w="991" w:type="pct"/>
            <w:vAlign w:val="center"/>
          </w:tcPr>
          <w:p w14:paraId="15E2C733" w14:textId="43E6775E" w:rsidR="002E4292" w:rsidRPr="00D34A65" w:rsidRDefault="00FB02CF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не принадлежит</w:t>
            </w:r>
          </w:p>
        </w:tc>
      </w:tr>
      <w:tr w:rsidR="00FB02CF" w:rsidRPr="00D34A65" w14:paraId="35159F9B" w14:textId="77777777" w:rsidTr="00D34A65">
        <w:tc>
          <w:tcPr>
            <w:tcW w:w="264" w:type="pct"/>
            <w:vAlign w:val="center"/>
          </w:tcPr>
          <w:p w14:paraId="66F4727F" w14:textId="77777777" w:rsidR="002E4292" w:rsidRPr="00D34A65" w:rsidRDefault="002E4292" w:rsidP="00495580">
            <w:pPr>
              <w:pStyle w:val="af4"/>
              <w:numPr>
                <w:ilvl w:val="0"/>
                <w:numId w:val="31"/>
              </w:numPr>
              <w:ind w:left="171" w:hanging="171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4" w:type="pct"/>
            <w:vAlign w:val="center"/>
          </w:tcPr>
          <w:p w14:paraId="4AD951E5" w14:textId="0AD79333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ООО «ГИС-П</w:t>
            </w:r>
            <w:r w:rsidR="006A6914"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РОГРЕСС</w:t>
            </w: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595" w:type="pct"/>
            <w:vAlign w:val="center"/>
          </w:tcPr>
          <w:p w14:paraId="0E279D47" w14:textId="42EF1530" w:rsidR="002E4292" w:rsidRPr="00D34A65" w:rsidRDefault="00D34A65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23.11.2018 в </w:t>
            </w:r>
            <w:r w:rsidR="002E4292"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17:00</w:t>
            </w:r>
          </w:p>
        </w:tc>
        <w:tc>
          <w:tcPr>
            <w:tcW w:w="548" w:type="pct"/>
            <w:vAlign w:val="center"/>
          </w:tcPr>
          <w:p w14:paraId="20C97387" w14:textId="45BC0952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8905056325</w:t>
            </w:r>
          </w:p>
        </w:tc>
        <w:tc>
          <w:tcPr>
            <w:tcW w:w="548" w:type="pct"/>
            <w:vAlign w:val="center"/>
          </w:tcPr>
          <w:p w14:paraId="6B61C780" w14:textId="03E046A2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890501001</w:t>
            </w:r>
          </w:p>
        </w:tc>
        <w:tc>
          <w:tcPr>
            <w:tcW w:w="791" w:type="pct"/>
            <w:vAlign w:val="center"/>
          </w:tcPr>
          <w:p w14:paraId="212F61F4" w14:textId="3BD95500" w:rsidR="002E4292" w:rsidRPr="00D34A65" w:rsidRDefault="002E4292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hAnsi="Tahoma" w:cs="Tahoma"/>
                <w:sz w:val="16"/>
                <w:szCs w:val="16"/>
              </w:rPr>
              <w:t>1148905000573</w:t>
            </w:r>
          </w:p>
        </w:tc>
        <w:tc>
          <w:tcPr>
            <w:tcW w:w="991" w:type="pct"/>
            <w:vAlign w:val="center"/>
          </w:tcPr>
          <w:p w14:paraId="31CD8936" w14:textId="5B3E677D" w:rsidR="002E4292" w:rsidRPr="00D34A65" w:rsidRDefault="0068060C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</w:t>
            </w:r>
            <w:r w:rsidR="00FB02CF" w:rsidRPr="00D34A65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ринадлежит к субъекту МСП</w:t>
            </w:r>
          </w:p>
        </w:tc>
      </w:tr>
    </w:tbl>
    <w:p w14:paraId="6885AFB5" w14:textId="77777777" w:rsidR="004A75CA" w:rsidRDefault="004A75CA" w:rsidP="00495580">
      <w:pPr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b/>
          <w:lang w:eastAsia="ru-RU"/>
        </w:rPr>
      </w:pPr>
    </w:p>
    <w:p w14:paraId="40F849A2" w14:textId="4093BBFC" w:rsidR="00AE54D6" w:rsidRPr="004D7C2B" w:rsidRDefault="00AE54D6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  <w:b/>
        </w:rPr>
      </w:pPr>
      <w:r w:rsidRPr="004D7C2B">
        <w:rPr>
          <w:rFonts w:ascii="Tahoma" w:hAnsi="Tahoma" w:cs="Tahoma"/>
          <w:b/>
        </w:rPr>
        <w:t xml:space="preserve">Рассмотрели по вопросу № </w:t>
      </w:r>
      <w:r>
        <w:rPr>
          <w:rFonts w:ascii="Tahoma" w:hAnsi="Tahoma" w:cs="Tahoma"/>
          <w:b/>
        </w:rPr>
        <w:t>2</w:t>
      </w:r>
      <w:r w:rsidRPr="004D7C2B">
        <w:rPr>
          <w:rFonts w:ascii="Tahoma" w:hAnsi="Tahoma" w:cs="Tahoma"/>
          <w:b/>
        </w:rPr>
        <w:t xml:space="preserve"> повестки:</w:t>
      </w:r>
    </w:p>
    <w:p w14:paraId="3A519F34" w14:textId="2D19C5C8" w:rsidR="00D34A65" w:rsidRPr="001E398D" w:rsidRDefault="00D34A65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</w:rPr>
      </w:pPr>
      <w:r w:rsidRPr="001E398D">
        <w:rPr>
          <w:rFonts w:ascii="Tahoma" w:hAnsi="Tahoma" w:cs="Tahoma"/>
        </w:rPr>
        <w:t xml:space="preserve">По результатам проведенной Экспертной группой проверки заявок участников на соответствие отборочным критериям, предусмотренным закупочной документацией, </w:t>
      </w:r>
      <w:r w:rsidR="001E398D" w:rsidRPr="001E398D">
        <w:rPr>
          <w:rFonts w:ascii="Tahoma" w:hAnsi="Tahoma" w:cs="Tahoma"/>
        </w:rPr>
        <w:t>Экспертной группой отмечено, что заявки ООО «Газпром георесурс»</w:t>
      </w:r>
      <w:r w:rsidR="006173A7">
        <w:rPr>
          <w:rFonts w:ascii="Tahoma" w:hAnsi="Tahoma" w:cs="Tahoma"/>
        </w:rPr>
        <w:t xml:space="preserve"> </w:t>
      </w:r>
      <w:r w:rsidR="006173A7" w:rsidRPr="001E398D">
        <w:rPr>
          <w:rFonts w:ascii="Tahoma" w:hAnsi="Tahoma" w:cs="Tahoma"/>
        </w:rPr>
        <w:t xml:space="preserve"> </w:t>
      </w:r>
      <w:r w:rsidR="001E398D" w:rsidRPr="001E398D">
        <w:rPr>
          <w:rFonts w:ascii="Tahoma" w:hAnsi="Tahoma" w:cs="Tahoma"/>
        </w:rPr>
        <w:t>ПФ «Красноярскгазгеофизика», АО «Ямалпромгеофизика»,</w:t>
      </w:r>
      <w:r w:rsidRPr="001E398D">
        <w:rPr>
          <w:rFonts w:ascii="Tahoma" w:hAnsi="Tahoma" w:cs="Tahoma"/>
        </w:rPr>
        <w:t xml:space="preserve"> </w:t>
      </w:r>
      <w:r w:rsidR="001E398D" w:rsidRPr="001E398D">
        <w:rPr>
          <w:rFonts w:ascii="Tahoma" w:hAnsi="Tahoma" w:cs="Tahoma"/>
        </w:rPr>
        <w:t>ООО «ГИС-ПРОГРЕСС»</w:t>
      </w:r>
      <w:r w:rsidRPr="001E398D">
        <w:rPr>
          <w:rFonts w:ascii="Tahoma" w:hAnsi="Tahoma" w:cs="Tahoma"/>
          <w:color w:val="000000" w:themeColor="text1"/>
        </w:rPr>
        <w:t xml:space="preserve"> </w:t>
      </w:r>
      <w:r w:rsidRPr="001E398D">
        <w:rPr>
          <w:rFonts w:ascii="Tahoma" w:hAnsi="Tahoma" w:cs="Tahoma"/>
        </w:rPr>
        <w:t>соответствуют отборочным критериям, предусмотренным закупочной документацией.</w:t>
      </w:r>
    </w:p>
    <w:p w14:paraId="0C6CC6C2" w14:textId="77777777" w:rsidR="00B47B92" w:rsidRDefault="00B47B92" w:rsidP="00495580">
      <w:pPr>
        <w:pStyle w:val="af4"/>
        <w:ind w:left="0"/>
        <w:contextualSpacing/>
        <w:jc w:val="both"/>
        <w:rPr>
          <w:rFonts w:ascii="Tahoma" w:hAnsi="Tahoma" w:cs="Tahoma"/>
          <w:snapToGrid w:val="0"/>
          <w:sz w:val="22"/>
          <w:szCs w:val="22"/>
        </w:rPr>
      </w:pPr>
    </w:p>
    <w:p w14:paraId="5E9C686E" w14:textId="28D0748C" w:rsidR="00AE54D6" w:rsidRPr="00AE54D6" w:rsidRDefault="00AE54D6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  <w:b/>
        </w:rPr>
      </w:pPr>
      <w:r w:rsidRPr="00AE54D6">
        <w:rPr>
          <w:rFonts w:ascii="Tahoma" w:hAnsi="Tahoma" w:cs="Tahoma"/>
          <w:b/>
        </w:rPr>
        <w:t>Рассмотрели по вопросу № 3 повестки:</w:t>
      </w:r>
    </w:p>
    <w:p w14:paraId="7A2C75CE" w14:textId="0BC8D9B9" w:rsidR="001E398D" w:rsidRPr="00AE54D6" w:rsidRDefault="001E398D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</w:rPr>
      </w:pPr>
      <w:r w:rsidRPr="00AE54D6">
        <w:rPr>
          <w:rFonts w:ascii="Tahoma" w:hAnsi="Tahoma" w:cs="Tahoma"/>
        </w:rPr>
        <w:t xml:space="preserve">По результатам проверки заявок участников УБиР, получено заключение о том, что АО «Норильскгазпром» вправе вступать в производственные и финансово-хозяйственные отношения с </w:t>
      </w:r>
      <w:r w:rsidRPr="00AE54D6">
        <w:rPr>
          <w:rFonts w:ascii="Tahoma" w:eastAsia="Times New Roman" w:hAnsi="Tahoma" w:cs="Tahoma"/>
          <w:lang w:eastAsia="ru-RU"/>
        </w:rPr>
        <w:t>ООО «Газпром георесурс»</w:t>
      </w:r>
      <w:r w:rsidRPr="00AE54D6">
        <w:rPr>
          <w:rFonts w:ascii="Tahoma" w:hAnsi="Tahoma" w:cs="Tahoma"/>
        </w:rPr>
        <w:t>/ПФ «Красноярскгазгеофизика»</w:t>
      </w:r>
      <w:r w:rsidRPr="00AE54D6">
        <w:rPr>
          <w:rFonts w:ascii="Tahoma" w:eastAsia="Times New Roman" w:hAnsi="Tahoma" w:cs="Tahoma"/>
          <w:lang w:eastAsia="ru-RU"/>
        </w:rPr>
        <w:t>, АО «Ямалпромгеофизика»</w:t>
      </w:r>
      <w:r w:rsidRPr="00AE54D6">
        <w:rPr>
          <w:rFonts w:ascii="Tahoma" w:hAnsi="Tahoma" w:cs="Tahoma"/>
          <w:color w:val="000000" w:themeColor="text1"/>
        </w:rPr>
        <w:t>.</w:t>
      </w:r>
    </w:p>
    <w:p w14:paraId="16B06609" w14:textId="761B251B" w:rsidR="001E398D" w:rsidRPr="00AE54D6" w:rsidRDefault="001E398D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</w:rPr>
      </w:pPr>
      <w:r w:rsidRPr="00AE54D6">
        <w:rPr>
          <w:rFonts w:ascii="Tahoma" w:hAnsi="Tahoma" w:cs="Tahoma"/>
        </w:rPr>
        <w:t xml:space="preserve">Вопрос о допуске </w:t>
      </w:r>
      <w:r w:rsidRPr="00AE54D6">
        <w:rPr>
          <w:rFonts w:ascii="Tahoma" w:eastAsia="Times New Roman" w:hAnsi="Tahoma" w:cs="Tahoma"/>
          <w:lang w:eastAsia="ru-RU"/>
        </w:rPr>
        <w:t>ООО «ГИС-ПРОГРЕСС»</w:t>
      </w:r>
      <w:r w:rsidR="00AE54D6" w:rsidRPr="00AE54D6">
        <w:rPr>
          <w:rFonts w:ascii="Tahoma" w:eastAsia="Times New Roman" w:hAnsi="Tahoma" w:cs="Tahoma"/>
          <w:lang w:eastAsia="ru-RU"/>
        </w:rPr>
        <w:t xml:space="preserve"> </w:t>
      </w:r>
      <w:r w:rsidRPr="00AE54D6">
        <w:rPr>
          <w:rFonts w:ascii="Tahoma" w:hAnsi="Tahoma" w:cs="Tahoma"/>
        </w:rPr>
        <w:t>к дальнейшему участию в закупочной процедуре рекомендуется вынести на рассмотрение Экспертной группы.</w:t>
      </w:r>
    </w:p>
    <w:p w14:paraId="774E8E80" w14:textId="77777777" w:rsidR="00FF6828" w:rsidRDefault="00FF6828" w:rsidP="00495580">
      <w:pPr>
        <w:spacing w:before="240" w:after="0" w:line="240" w:lineRule="auto"/>
        <w:ind w:firstLine="709"/>
        <w:contextualSpacing/>
        <w:jc w:val="both"/>
        <w:rPr>
          <w:rFonts w:ascii="Tahoma" w:eastAsia="Times New Roman" w:hAnsi="Tahoma" w:cs="Tahoma"/>
          <w:b/>
          <w:lang w:eastAsia="ru-RU"/>
        </w:rPr>
      </w:pPr>
    </w:p>
    <w:p w14:paraId="63CBB01F" w14:textId="58FA53B8" w:rsidR="004A75CA" w:rsidRPr="00AE54D6" w:rsidRDefault="001E398D" w:rsidP="00495580">
      <w:pPr>
        <w:spacing w:before="240" w:after="0" w:line="240" w:lineRule="auto"/>
        <w:ind w:firstLine="709"/>
        <w:contextualSpacing/>
        <w:jc w:val="both"/>
        <w:rPr>
          <w:rFonts w:ascii="Tahoma" w:eastAsia="Times New Roman" w:hAnsi="Tahoma" w:cs="Tahoma"/>
          <w:b/>
          <w:lang w:eastAsia="ru-RU"/>
        </w:rPr>
      </w:pPr>
      <w:r w:rsidRPr="00AE54D6">
        <w:rPr>
          <w:rFonts w:ascii="Tahoma" w:eastAsia="Times New Roman" w:hAnsi="Tahoma" w:cs="Tahoma"/>
          <w:b/>
          <w:lang w:eastAsia="ru-RU"/>
        </w:rPr>
        <w:t>Решение</w:t>
      </w:r>
      <w:r w:rsidR="004A75CA" w:rsidRPr="00AE54D6">
        <w:rPr>
          <w:rFonts w:ascii="Tahoma" w:eastAsia="Times New Roman" w:hAnsi="Tahoma" w:cs="Tahoma"/>
          <w:b/>
          <w:lang w:eastAsia="ru-RU"/>
        </w:rPr>
        <w:t>:</w:t>
      </w:r>
    </w:p>
    <w:p w14:paraId="1830935E" w14:textId="1EA5A70C" w:rsidR="004A75CA" w:rsidRPr="00AE54D6" w:rsidRDefault="001E398D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  <w:b/>
        </w:rPr>
      </w:pPr>
      <w:r w:rsidRPr="00AE54D6">
        <w:rPr>
          <w:rFonts w:ascii="Tahoma" w:hAnsi="Tahoma" w:cs="Tahoma"/>
          <w:b/>
        </w:rPr>
        <w:t>П</w:t>
      </w:r>
      <w:r w:rsidR="004A75CA" w:rsidRPr="00AE54D6">
        <w:rPr>
          <w:rFonts w:ascii="Tahoma" w:hAnsi="Tahoma" w:cs="Tahoma"/>
          <w:b/>
        </w:rPr>
        <w:t xml:space="preserve">о вопросам № </w:t>
      </w:r>
      <w:r w:rsidRPr="00AE54D6">
        <w:rPr>
          <w:rFonts w:ascii="Tahoma" w:hAnsi="Tahoma" w:cs="Tahoma"/>
          <w:b/>
        </w:rPr>
        <w:t>2-</w:t>
      </w:r>
      <w:r w:rsidR="004A75CA" w:rsidRPr="00AE54D6">
        <w:rPr>
          <w:rFonts w:ascii="Tahoma" w:hAnsi="Tahoma" w:cs="Tahoma"/>
          <w:b/>
        </w:rPr>
        <w:t xml:space="preserve"> 3:</w:t>
      </w:r>
    </w:p>
    <w:p w14:paraId="1E3E5EA4" w14:textId="4D902135" w:rsidR="001E398D" w:rsidRPr="00AE54D6" w:rsidRDefault="00AE54D6" w:rsidP="00495580">
      <w:pPr>
        <w:pStyle w:val="af4"/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Экспертной группой</w:t>
      </w:r>
      <w:r w:rsidR="001E398D" w:rsidRPr="00AE54D6">
        <w:rPr>
          <w:rFonts w:ascii="Tahoma" w:hAnsi="Tahoma" w:cs="Tahoma"/>
          <w:sz w:val="22"/>
          <w:szCs w:val="22"/>
        </w:rPr>
        <w:t xml:space="preserve"> принято решение допустить к дальнейшему участию в закупочной процедуре заявки следующих участников: </w:t>
      </w:r>
    </w:p>
    <w:p w14:paraId="59C17DE9" w14:textId="4A52C8F6" w:rsidR="001E398D" w:rsidRPr="00AE54D6" w:rsidRDefault="00AE54D6" w:rsidP="00495580">
      <w:pPr>
        <w:pStyle w:val="af4"/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  <w:rPr>
          <w:rFonts w:ascii="Tahoma" w:hAnsi="Tahoma" w:cs="Tahoma"/>
          <w:sz w:val="22"/>
          <w:szCs w:val="22"/>
          <w:lang w:eastAsia="en-US"/>
        </w:rPr>
      </w:pPr>
      <w:r w:rsidRPr="00AE54D6">
        <w:rPr>
          <w:rFonts w:ascii="Tahoma" w:hAnsi="Tahoma" w:cs="Tahoma"/>
          <w:sz w:val="22"/>
          <w:szCs w:val="22"/>
        </w:rPr>
        <w:t>ООО «Газпром георесурс»</w:t>
      </w:r>
      <w:r w:rsidR="006173A7">
        <w:rPr>
          <w:rFonts w:ascii="Tahoma" w:hAnsi="Tahoma" w:cs="Tahoma"/>
          <w:sz w:val="22"/>
          <w:szCs w:val="22"/>
        </w:rPr>
        <w:t xml:space="preserve"> </w:t>
      </w:r>
      <w:r w:rsidRPr="00AE54D6">
        <w:rPr>
          <w:rFonts w:ascii="Tahoma" w:hAnsi="Tahoma" w:cs="Tahoma"/>
          <w:sz w:val="22"/>
          <w:szCs w:val="22"/>
        </w:rPr>
        <w:t>ПФ «Красноярскгазгеофизика»</w:t>
      </w:r>
      <w:r w:rsidR="001E398D" w:rsidRPr="00AE54D6">
        <w:rPr>
          <w:rFonts w:ascii="Tahoma" w:hAnsi="Tahoma" w:cs="Tahoma"/>
          <w:sz w:val="22"/>
          <w:szCs w:val="22"/>
          <w:lang w:eastAsia="en-US"/>
        </w:rPr>
        <w:t>;</w:t>
      </w:r>
    </w:p>
    <w:p w14:paraId="6F0846A8" w14:textId="6DD72494" w:rsidR="001E398D" w:rsidRPr="00AE54D6" w:rsidRDefault="00AE54D6" w:rsidP="00495580">
      <w:pPr>
        <w:pStyle w:val="af4"/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>АО «Ямалпромгеофизика»</w:t>
      </w:r>
      <w:r w:rsidR="001E398D" w:rsidRPr="00AE54D6">
        <w:rPr>
          <w:rFonts w:ascii="Tahoma" w:hAnsi="Tahoma" w:cs="Tahoma"/>
          <w:sz w:val="22"/>
          <w:szCs w:val="22"/>
        </w:rPr>
        <w:t>.</w:t>
      </w:r>
    </w:p>
    <w:p w14:paraId="2B8B9444" w14:textId="34653B49" w:rsidR="001E398D" w:rsidRPr="00AE54D6" w:rsidRDefault="001E398D" w:rsidP="00495580">
      <w:pPr>
        <w:pStyle w:val="af4"/>
        <w:numPr>
          <w:ilvl w:val="0"/>
          <w:numId w:val="46"/>
        </w:numPr>
        <w:tabs>
          <w:tab w:val="left" w:pos="993"/>
        </w:tabs>
        <w:ind w:left="0" w:firstLine="709"/>
        <w:contextualSpacing/>
        <w:jc w:val="both"/>
        <w:rPr>
          <w:rFonts w:ascii="Tahoma" w:hAnsi="Tahoma" w:cs="Tahoma"/>
          <w:sz w:val="22"/>
          <w:szCs w:val="22"/>
        </w:rPr>
      </w:pPr>
      <w:r w:rsidRPr="00AE54D6">
        <w:rPr>
          <w:rFonts w:ascii="Tahoma" w:hAnsi="Tahoma" w:cs="Tahoma"/>
          <w:sz w:val="22"/>
          <w:szCs w:val="22"/>
        </w:rPr>
        <w:t xml:space="preserve">На основании пп. 3. п. 16 Информационной карты, </w:t>
      </w:r>
      <w:r w:rsidR="00AE54D6" w:rsidRPr="00AE54D6">
        <w:rPr>
          <w:rFonts w:ascii="Tahoma" w:hAnsi="Tahoma" w:cs="Tahoma"/>
          <w:sz w:val="22"/>
          <w:szCs w:val="22"/>
        </w:rPr>
        <w:t>Экспертной группой</w:t>
      </w:r>
      <w:r w:rsidRPr="00AE54D6">
        <w:rPr>
          <w:rFonts w:ascii="Tahoma" w:hAnsi="Tahoma" w:cs="Tahoma"/>
          <w:sz w:val="22"/>
          <w:szCs w:val="22"/>
        </w:rPr>
        <w:t xml:space="preserve"> принято решение, допустить к дальнейшему участию в закупочной процедуре заявку </w:t>
      </w:r>
      <w:r w:rsidR="00AE54D6" w:rsidRPr="00AE54D6">
        <w:rPr>
          <w:rFonts w:ascii="Tahoma" w:hAnsi="Tahoma" w:cs="Tahoma"/>
          <w:sz w:val="22"/>
          <w:szCs w:val="22"/>
        </w:rPr>
        <w:t>ООО «ГИС-ПРОГРЕСС»</w:t>
      </w:r>
      <w:r w:rsidRPr="00AE54D6">
        <w:rPr>
          <w:rFonts w:ascii="Tahoma" w:hAnsi="Tahoma" w:cs="Tahoma"/>
          <w:sz w:val="22"/>
          <w:szCs w:val="22"/>
        </w:rPr>
        <w:t>.</w:t>
      </w:r>
    </w:p>
    <w:p w14:paraId="4411A93D" w14:textId="77777777" w:rsidR="00B47B92" w:rsidRDefault="00B47B92" w:rsidP="00495580">
      <w:pPr>
        <w:pStyle w:val="af4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2B9BC100" w14:textId="0E9F2142" w:rsidR="00AE54D6" w:rsidRPr="00AE54D6" w:rsidRDefault="00AE54D6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  <w:b/>
        </w:rPr>
      </w:pPr>
      <w:r w:rsidRPr="00AE54D6">
        <w:rPr>
          <w:rFonts w:ascii="Tahoma" w:hAnsi="Tahoma" w:cs="Tahoma"/>
          <w:b/>
        </w:rPr>
        <w:lastRenderedPageBreak/>
        <w:t xml:space="preserve">Рассмотрели по вопросу № </w:t>
      </w:r>
      <w:r>
        <w:rPr>
          <w:rFonts w:ascii="Tahoma" w:hAnsi="Tahoma" w:cs="Tahoma"/>
          <w:b/>
        </w:rPr>
        <w:t>4</w:t>
      </w:r>
      <w:r w:rsidRPr="00AE54D6">
        <w:rPr>
          <w:rFonts w:ascii="Tahoma" w:hAnsi="Tahoma" w:cs="Tahoma"/>
          <w:b/>
        </w:rPr>
        <w:t xml:space="preserve"> повестки:</w:t>
      </w:r>
    </w:p>
    <w:p w14:paraId="2129C2B9" w14:textId="77777777" w:rsidR="00AE54D6" w:rsidRDefault="00E54F2D" w:rsidP="00495580">
      <w:pPr>
        <w:spacing w:after="0" w:line="240" w:lineRule="auto"/>
        <w:ind w:firstLine="708"/>
        <w:contextualSpacing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hAnsi="Tahoma" w:cs="Tahoma"/>
        </w:rPr>
        <w:t xml:space="preserve">Оценка организационных и технических возможностей участников осуществлялась Экспертной группой, согласно оценочным критериям, предусмотренным закупочной документацией. </w:t>
      </w:r>
      <w:r w:rsidRPr="00C6703D">
        <w:rPr>
          <w:rFonts w:ascii="Tahoma" w:eastAsia="Times New Roman" w:hAnsi="Tahoma" w:cs="Tahoma"/>
          <w:lang w:eastAsia="ru-RU"/>
        </w:rPr>
        <w:t>Оцен</w:t>
      </w:r>
      <w:r>
        <w:rPr>
          <w:rFonts w:ascii="Tahoma" w:eastAsia="Times New Roman" w:hAnsi="Tahoma" w:cs="Tahoma"/>
          <w:lang w:eastAsia="ru-RU"/>
        </w:rPr>
        <w:t>очные</w:t>
      </w:r>
      <w:r w:rsidRPr="00C6703D">
        <w:rPr>
          <w:rFonts w:ascii="Tahoma" w:eastAsia="Times New Roman" w:hAnsi="Tahoma" w:cs="Tahoma"/>
          <w:lang w:eastAsia="ru-RU"/>
        </w:rPr>
        <w:t xml:space="preserve"> </w:t>
      </w:r>
      <w:r>
        <w:rPr>
          <w:rFonts w:ascii="Tahoma" w:eastAsia="Times New Roman" w:hAnsi="Tahoma" w:cs="Tahoma"/>
          <w:lang w:eastAsia="ru-RU"/>
        </w:rPr>
        <w:t>критерии</w:t>
      </w:r>
      <w:r w:rsidRPr="00C6703D">
        <w:rPr>
          <w:rFonts w:ascii="Tahoma" w:eastAsia="Times New Roman" w:hAnsi="Tahoma" w:cs="Tahoma"/>
          <w:lang w:eastAsia="ru-RU"/>
        </w:rPr>
        <w:t xml:space="preserve"> отражают степень соответствия Заявки предъявляемым требованиям и выражаются в баллах</w:t>
      </w:r>
      <w:r>
        <w:rPr>
          <w:rFonts w:ascii="Tahoma" w:eastAsia="Times New Roman" w:hAnsi="Tahoma" w:cs="Tahoma"/>
          <w:lang w:eastAsia="ru-RU"/>
        </w:rPr>
        <w:t xml:space="preserve">. </w:t>
      </w:r>
    </w:p>
    <w:p w14:paraId="4318F373" w14:textId="589A1FCF" w:rsidR="00D31DD8" w:rsidRDefault="00E54F2D" w:rsidP="00495580">
      <w:pPr>
        <w:spacing w:after="0" w:line="240" w:lineRule="auto"/>
        <w:ind w:firstLine="708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По итогам оценки технических предложений баллы между участниками запроса распределились следующим образом: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5102"/>
        <w:gridCol w:w="1985"/>
        <w:gridCol w:w="1559"/>
        <w:gridCol w:w="1276"/>
      </w:tblGrid>
      <w:tr w:rsidR="00DF5D28" w:rsidRPr="00AE54D6" w14:paraId="35C7FFC6" w14:textId="77777777" w:rsidTr="00AE54D6">
        <w:trPr>
          <w:trHeight w:val="26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4191279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№</w:t>
            </w:r>
          </w:p>
          <w:p w14:paraId="50E664FA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CAD6D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Наименование критерия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609F0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Баллы</w:t>
            </w:r>
          </w:p>
        </w:tc>
      </w:tr>
      <w:tr w:rsidR="0068060C" w:rsidRPr="00AE54D6" w14:paraId="38D2F10E" w14:textId="77777777" w:rsidTr="00AE54D6">
        <w:trPr>
          <w:trHeight w:val="76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AC22A0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929D7" w14:textId="77777777" w:rsidR="00DF5D28" w:rsidRPr="006173A7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Контрагент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71584" w14:textId="42A43219" w:rsidR="00DF5D28" w:rsidRPr="006173A7" w:rsidRDefault="00AE54D6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ООО «Газпром георесурс»</w:t>
            </w:r>
            <w:r w:rsidRPr="006173A7">
              <w:rPr>
                <w:rFonts w:ascii="Tahoma" w:hAnsi="Tahoma" w:cs="Tahoma"/>
                <w:sz w:val="16"/>
                <w:szCs w:val="16"/>
              </w:rPr>
              <w:t>/ПФ «Красноярскгазгеофизика»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D1832" w14:textId="77777777" w:rsidR="0068060C" w:rsidRPr="006173A7" w:rsidRDefault="0068060C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А</w:t>
            </w:r>
            <w:r w:rsidR="00DF5D28"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О "</w:t>
            </w:r>
            <w:r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Ямалпром</w:t>
            </w:r>
          </w:p>
          <w:p w14:paraId="45513ED2" w14:textId="49461B78" w:rsidR="00DF5D28" w:rsidRPr="006173A7" w:rsidRDefault="0068060C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геофизика</w:t>
            </w:r>
            <w:r w:rsidR="00DF5D28"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3DE45" w14:textId="3C301F2A" w:rsidR="00DF5D28" w:rsidRPr="006173A7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ООО</w:t>
            </w:r>
            <w:r w:rsidR="00AE54D6"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 xml:space="preserve"> </w:t>
            </w:r>
            <w:r w:rsidRPr="006173A7">
              <w:rPr>
                <w:rFonts w:ascii="Tahoma" w:eastAsia="Times New Roman" w:hAnsi="Tahoma" w:cs="Tahoma"/>
                <w:bCs/>
                <w:sz w:val="16"/>
                <w:szCs w:val="16"/>
                <w:lang w:eastAsia="ru-RU"/>
              </w:rPr>
              <w:t>ГИС-прогресс"</w:t>
            </w:r>
          </w:p>
        </w:tc>
      </w:tr>
      <w:tr w:rsidR="0068060C" w:rsidRPr="00AE54D6" w14:paraId="58D87AE2" w14:textId="77777777" w:rsidTr="00AE54D6">
        <w:trPr>
          <w:trHeight w:val="68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86D2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ECDF" w14:textId="2AA02DF9" w:rsidR="00DF5D28" w:rsidRPr="006173A7" w:rsidRDefault="00DF5D28" w:rsidP="0049558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Опыт </w:t>
            </w:r>
            <w:r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работы по проведению геофизических исследований скважин при контроле за разработкой газовых и газоконденсатных месторождений в условиях Крайнего Севера</w:t>
            </w: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204E6" w14:textId="68CB4676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2B5E1" w14:textId="653BF6EB" w:rsidR="00DF5D28" w:rsidRPr="00AE54D6" w:rsidRDefault="002C4D31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88021" w14:textId="7F8B4339" w:rsidR="00DF5D28" w:rsidRPr="00AE54D6" w:rsidRDefault="002C4D31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0,008</w:t>
            </w:r>
          </w:p>
        </w:tc>
      </w:tr>
      <w:tr w:rsidR="0068060C" w:rsidRPr="00AE54D6" w14:paraId="23006ADC" w14:textId="77777777" w:rsidTr="00AE54D6">
        <w:trPr>
          <w:trHeight w:val="5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048D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3D8A" w14:textId="5E1063C0" w:rsidR="00DF5D28" w:rsidRPr="006173A7" w:rsidRDefault="00DF5D28" w:rsidP="0049558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Результаты интерпретации геофизических исследований скважин при контроле за разработкой газовых и газоконденсатных месторождений в условиях Крайнего Севера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B7FF9" w14:textId="595AF8CE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926B5" w14:textId="798E5A21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ED0E2" w14:textId="6524AA1C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8060C" w:rsidRPr="00AE54D6" w14:paraId="11AEE9BE" w14:textId="77777777" w:rsidTr="00AE54D6">
        <w:trPr>
          <w:trHeight w:val="5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3E08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705" w14:textId="35CFA2BA" w:rsidR="00DF5D28" w:rsidRPr="006173A7" w:rsidRDefault="00DF5D28" w:rsidP="00495580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Наличие положительных отзывов по проведению геофизических исследований скважин при контроле за разработкой месторождений</w:t>
            </w:r>
            <w:r w:rsidRPr="006173A7">
              <w:rPr>
                <w:rFonts w:ascii="Tahoma" w:eastAsia="Times New Roman" w:hAnsi="Tahoma" w:cs="Tahoma"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653B0" w14:textId="1207CBCF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55B9B" w14:textId="0DE6AB07" w:rsidR="00DF5D28" w:rsidRPr="00AE54D6" w:rsidRDefault="002C4D31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82CE3" w14:textId="23687647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8060C" w:rsidRPr="00AE54D6" w14:paraId="061113C8" w14:textId="77777777" w:rsidTr="00AE54D6">
        <w:trPr>
          <w:trHeight w:val="6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D95D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BF97" w14:textId="79A29B93" w:rsidR="00DF5D28" w:rsidRPr="006173A7" w:rsidRDefault="00DF5D28" w:rsidP="00495580">
            <w:pPr>
              <w:spacing w:after="0" w:line="240" w:lineRule="auto"/>
              <w:contextualSpacing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Кадровые возможности. Наличие персонала </w:t>
            </w:r>
            <w:r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 xml:space="preserve">планируемого </w:t>
            </w: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для исполнения </w:t>
            </w:r>
            <w:r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объема работ</w:t>
            </w: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, предусмотренного Техническим заданием со стажем работы не менее 5 лет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6F8F9" w14:textId="502276ED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A1857" w14:textId="7A7CC390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</w:t>
            </w:r>
            <w:r w:rsidR="002C4D31"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477B5" w14:textId="1F6757A9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</w:t>
            </w:r>
            <w:r w:rsidR="002C4D31"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,015</w:t>
            </w:r>
          </w:p>
        </w:tc>
      </w:tr>
      <w:tr w:rsidR="0068060C" w:rsidRPr="00AE54D6" w14:paraId="61CB0FDD" w14:textId="77777777" w:rsidTr="00AE54D6">
        <w:trPr>
          <w:trHeight w:val="7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83E8" w14:textId="77777777" w:rsidR="00DF5D28" w:rsidRPr="00AE54D6" w:rsidRDefault="00DF5D28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414D" w14:textId="6E3746B8" w:rsidR="00DF5D28" w:rsidRPr="006173A7" w:rsidRDefault="0068060C" w:rsidP="00495580">
            <w:pPr>
              <w:spacing w:after="0" w:line="240" w:lineRule="auto"/>
              <w:contextualSpacing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="00DF5D28"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озможности по оборудованию</w:t>
            </w: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.</w:t>
            </w:r>
            <w:r w:rsidR="00DF5D28"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Производственные мощности, </w:t>
            </w:r>
            <w:r w:rsidR="00DF5D28"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планируем</w:t>
            </w:r>
            <w:r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ы</w:t>
            </w:r>
            <w:r w:rsidR="00DF5D28"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е</w:t>
            </w:r>
            <w:r w:rsidR="00DF5D28"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 для выполнения </w:t>
            </w:r>
            <w:r w:rsidR="00DF5D28"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 xml:space="preserve">геофизических исследований </w:t>
            </w:r>
            <w:r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скважин</w:t>
            </w:r>
            <w:r w:rsidR="00DF5D28"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, предусмотренных Техническим заданием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300E3" w14:textId="55393AD0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5DD1C" w14:textId="4A9ED368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2A13" w14:textId="4A211173" w:rsidR="00DF5D28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0,03</w:t>
            </w:r>
          </w:p>
        </w:tc>
      </w:tr>
      <w:tr w:rsidR="0068060C" w:rsidRPr="00AE54D6" w14:paraId="07165B2C" w14:textId="77777777" w:rsidTr="00AE54D6">
        <w:trPr>
          <w:trHeight w:val="9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4FC8" w14:textId="4B58EF6A" w:rsidR="0068060C" w:rsidRPr="00AE54D6" w:rsidRDefault="00251770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70BD" w14:textId="59A0E579" w:rsidR="0068060C" w:rsidRPr="006173A7" w:rsidRDefault="0068060C" w:rsidP="00495580">
            <w:pPr>
              <w:spacing w:after="0" w:line="240" w:lineRule="auto"/>
              <w:contextualSpacing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Программное обеспечение (ПО). Наличие специализированного ПО обработки/интерпретации</w:t>
            </w:r>
            <w:r w:rsidRPr="006173A7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 xml:space="preserve"> геофизических данных и оборудования для подготовки и вывода графической документации</w:t>
            </w:r>
            <w:r w:rsidRPr="006173A7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9EEA3" w14:textId="0F9219CD" w:rsidR="0068060C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48CE0" w14:textId="72F497F3" w:rsidR="0068060C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D46EA" w14:textId="2C76343F" w:rsidR="0068060C" w:rsidRPr="00AE54D6" w:rsidRDefault="004F61CE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iCs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8060C" w:rsidRPr="00AE54D6" w14:paraId="398D06B7" w14:textId="77777777" w:rsidTr="00AE54D6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C7FE1" w14:textId="2DE5A035" w:rsidR="00DF5D28" w:rsidRPr="00AE54D6" w:rsidRDefault="00251770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AE54D6">
              <w:rPr>
                <w:rFonts w:ascii="Tahoma" w:hAnsi="Tahoma" w:cs="Tahoma"/>
                <w:bCs/>
                <w:sz w:val="16"/>
                <w:szCs w:val="16"/>
              </w:rPr>
              <w:t>7</w:t>
            </w:r>
          </w:p>
        </w:tc>
        <w:tc>
          <w:tcPr>
            <w:tcW w:w="5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B87A" w14:textId="487C8B3C" w:rsidR="00DF5D28" w:rsidRPr="00AE54D6" w:rsidRDefault="00DF5D28" w:rsidP="00495580">
            <w:pPr>
              <w:spacing w:after="0" w:line="240" w:lineRule="auto"/>
              <w:contextualSpacing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hAnsi="Tahoma" w:cs="Tahoma"/>
                <w:b/>
                <w:bCs/>
                <w:sz w:val="16"/>
                <w:szCs w:val="16"/>
              </w:rPr>
              <w:t>ИТОГО общий средний балл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DCB7" w14:textId="32361169" w:rsidR="00DF5D28" w:rsidRPr="00AE54D6" w:rsidRDefault="000A2B73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F1B64" w14:textId="3FCB6F61" w:rsidR="00DF5D28" w:rsidRPr="00AE54D6" w:rsidRDefault="000A2B73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0,0</w:t>
            </w:r>
            <w:r w:rsidR="002C4D31"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AAD08" w14:textId="7D068E3A" w:rsidR="00DF5D28" w:rsidRPr="00AE54D6" w:rsidRDefault="000A2B73" w:rsidP="00495580">
            <w:pPr>
              <w:spacing w:after="0" w:line="240" w:lineRule="auto"/>
              <w:contextualSpacing/>
              <w:jc w:val="center"/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</w:pPr>
            <w:r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0,0</w:t>
            </w:r>
            <w:r w:rsidR="002C4D31" w:rsidRPr="00AE54D6">
              <w:rPr>
                <w:rFonts w:ascii="Tahoma" w:eastAsia="Times New Roman" w:hAnsi="Tahoma" w:cs="Tahoma"/>
                <w:bCs/>
                <w:color w:val="000000"/>
                <w:sz w:val="16"/>
                <w:szCs w:val="16"/>
                <w:lang w:eastAsia="ru-RU"/>
              </w:rPr>
              <w:t>53</w:t>
            </w:r>
          </w:p>
        </w:tc>
      </w:tr>
    </w:tbl>
    <w:p w14:paraId="290E6113" w14:textId="77777777" w:rsidR="00CF1182" w:rsidRDefault="00CF1182" w:rsidP="00495580">
      <w:pPr>
        <w:pStyle w:val="affa"/>
        <w:ind w:firstLine="709"/>
        <w:contextualSpacing/>
        <w:rPr>
          <w:rFonts w:ascii="Tahoma" w:hAnsi="Tahoma" w:cs="Tahoma"/>
          <w:b/>
          <w:sz w:val="22"/>
          <w:szCs w:val="22"/>
        </w:rPr>
      </w:pPr>
    </w:p>
    <w:p w14:paraId="194A2CC3" w14:textId="33393DD7" w:rsidR="00AE54D6" w:rsidRPr="00AE54D6" w:rsidRDefault="00AE54D6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  <w:b/>
        </w:rPr>
      </w:pPr>
      <w:r w:rsidRPr="00AE54D6">
        <w:rPr>
          <w:rFonts w:ascii="Tahoma" w:hAnsi="Tahoma" w:cs="Tahoma"/>
          <w:b/>
        </w:rPr>
        <w:t xml:space="preserve">Рассмотрели по вопросу № </w:t>
      </w:r>
      <w:r w:rsidR="00FF6828">
        <w:rPr>
          <w:rFonts w:ascii="Tahoma" w:hAnsi="Tahoma" w:cs="Tahoma"/>
          <w:b/>
        </w:rPr>
        <w:t>5</w:t>
      </w:r>
      <w:r w:rsidRPr="00AE54D6">
        <w:rPr>
          <w:rFonts w:ascii="Tahoma" w:hAnsi="Tahoma" w:cs="Tahoma"/>
          <w:b/>
        </w:rPr>
        <w:t xml:space="preserve"> повестки:</w:t>
      </w:r>
    </w:p>
    <w:p w14:paraId="3BE92E17" w14:textId="4D91F140" w:rsidR="00E54F2D" w:rsidRDefault="00E54F2D" w:rsidP="00495580">
      <w:pPr>
        <w:tabs>
          <w:tab w:val="num" w:pos="0"/>
        </w:tabs>
        <w:suppressAutoHyphens/>
        <w:spacing w:after="0" w:line="240" w:lineRule="auto"/>
        <w:ind w:firstLine="709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Процедура вскрытия конвертов с коммерческими предложениями Участников запроса предложений осуществлялась по адресу: 663318, Красноярский край, г. Норильск, ул. Орджоникидзе, д.14а, переговорная.</w:t>
      </w:r>
    </w:p>
    <w:p w14:paraId="05308965" w14:textId="7D33D34A" w:rsidR="00AE54D6" w:rsidRPr="004D7C2B" w:rsidRDefault="00AE54D6" w:rsidP="00495580">
      <w:pPr>
        <w:spacing w:after="0" w:line="240" w:lineRule="auto"/>
        <w:ind w:firstLine="709"/>
        <w:contextualSpacing/>
        <w:jc w:val="both"/>
        <w:rPr>
          <w:rFonts w:ascii="Tahoma" w:hAnsi="Tahoma" w:cs="Tahoma"/>
        </w:rPr>
      </w:pPr>
      <w:r w:rsidRPr="004D7C2B">
        <w:rPr>
          <w:rFonts w:ascii="Tahoma" w:hAnsi="Tahoma" w:cs="Tahoma"/>
        </w:rPr>
        <w:t>По результатам вскрытия конвертов с коммерческими предложениями Участников</w:t>
      </w:r>
      <w:r>
        <w:rPr>
          <w:rFonts w:ascii="Tahoma" w:hAnsi="Tahoma" w:cs="Tahoma"/>
        </w:rPr>
        <w:t>, поданных в составе заявки,</w:t>
      </w:r>
      <w:r w:rsidRPr="004D7C2B">
        <w:rPr>
          <w:rFonts w:ascii="Tahoma" w:hAnsi="Tahoma" w:cs="Tahoma"/>
        </w:rPr>
        <w:t xml:space="preserve"> были получены следующие данные:</w:t>
      </w:r>
    </w:p>
    <w:p w14:paraId="0383A91E" w14:textId="483DB6E4" w:rsidR="00E54F2D" w:rsidRPr="0060256D" w:rsidRDefault="00E54F2D" w:rsidP="00495580">
      <w:pPr>
        <w:spacing w:after="0" w:line="240" w:lineRule="auto"/>
        <w:ind w:firstLine="720"/>
        <w:contextualSpacing/>
        <w:jc w:val="right"/>
        <w:rPr>
          <w:rFonts w:ascii="Tahoma" w:eastAsia="Times New Roman" w:hAnsi="Tahoma" w:cs="Tahoma"/>
          <w:i/>
          <w:sz w:val="20"/>
          <w:szCs w:val="20"/>
          <w:lang w:eastAsia="ru-RU"/>
        </w:rPr>
      </w:pPr>
      <w:r w:rsidRPr="0060256D">
        <w:rPr>
          <w:rFonts w:ascii="Tahoma" w:eastAsia="Times New Roman" w:hAnsi="Tahoma" w:cs="Tahoma"/>
          <w:b/>
          <w:i/>
          <w:sz w:val="20"/>
          <w:szCs w:val="20"/>
          <w:lang w:eastAsia="ru-RU"/>
        </w:rPr>
        <w:t>в рублях, без учета НДС</w:t>
      </w:r>
    </w:p>
    <w:tbl>
      <w:tblPr>
        <w:tblStyle w:val="ab"/>
        <w:tblW w:w="5116" w:type="pct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2539"/>
        <w:gridCol w:w="1417"/>
        <w:gridCol w:w="1559"/>
        <w:gridCol w:w="1417"/>
        <w:gridCol w:w="1702"/>
        <w:gridCol w:w="1653"/>
      </w:tblGrid>
      <w:tr w:rsidR="006344C9" w:rsidRPr="00AE54D6" w14:paraId="08C41B9F" w14:textId="77777777" w:rsidTr="00FF6828">
        <w:trPr>
          <w:trHeight w:val="552"/>
          <w:jc w:val="center"/>
        </w:trPr>
        <w:tc>
          <w:tcPr>
            <w:tcW w:w="202" w:type="pct"/>
            <w:vAlign w:val="center"/>
          </w:tcPr>
          <w:p w14:paraId="7102392F" w14:textId="77777777" w:rsidR="00D31DD8" w:rsidRPr="00AE54D6" w:rsidRDefault="00D31DD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№</w:t>
            </w:r>
          </w:p>
        </w:tc>
        <w:tc>
          <w:tcPr>
            <w:tcW w:w="1184" w:type="pct"/>
            <w:vAlign w:val="center"/>
          </w:tcPr>
          <w:p w14:paraId="7D58C152" w14:textId="77777777" w:rsidR="00D31DD8" w:rsidRPr="00AE54D6" w:rsidRDefault="00D31DD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Наименование участника</w:t>
            </w:r>
          </w:p>
        </w:tc>
        <w:tc>
          <w:tcPr>
            <w:tcW w:w="661" w:type="pct"/>
            <w:vAlign w:val="center"/>
          </w:tcPr>
          <w:p w14:paraId="50FD73BA" w14:textId="77777777" w:rsidR="00D31DD8" w:rsidRPr="00AE54D6" w:rsidRDefault="00D31DD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Начальная (максимальная) стоимость</w:t>
            </w:r>
          </w:p>
        </w:tc>
        <w:tc>
          <w:tcPr>
            <w:tcW w:w="727" w:type="pct"/>
            <w:vAlign w:val="center"/>
          </w:tcPr>
          <w:p w14:paraId="264D9A09" w14:textId="77777777" w:rsidR="00D31DD8" w:rsidRPr="00AE54D6" w:rsidRDefault="00D31DD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Стоимость коммерческого предложения участников</w:t>
            </w:r>
          </w:p>
        </w:tc>
        <w:tc>
          <w:tcPr>
            <w:tcW w:w="661" w:type="pct"/>
            <w:vAlign w:val="center"/>
          </w:tcPr>
          <w:p w14:paraId="0A1B2197" w14:textId="77777777" w:rsidR="00D31DD8" w:rsidRPr="00AE54D6" w:rsidRDefault="00D31DD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Срок выполнения работ</w:t>
            </w:r>
          </w:p>
        </w:tc>
        <w:tc>
          <w:tcPr>
            <w:tcW w:w="794" w:type="pct"/>
            <w:vAlign w:val="center"/>
          </w:tcPr>
          <w:p w14:paraId="4DE45AEC" w14:textId="77777777" w:rsidR="00D31DD8" w:rsidRPr="00AE54D6" w:rsidRDefault="00D31DD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Авансирование</w:t>
            </w:r>
          </w:p>
        </w:tc>
        <w:tc>
          <w:tcPr>
            <w:tcW w:w="771" w:type="pct"/>
            <w:vAlign w:val="center"/>
          </w:tcPr>
          <w:p w14:paraId="4C80EAFF" w14:textId="2FFFCC47" w:rsidR="00D31DD8" w:rsidRPr="00AE54D6" w:rsidRDefault="00D31DD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Независим</w:t>
            </w:r>
            <w:r w:rsidR="00EF6979" w:rsidRPr="00AE54D6">
              <w:rPr>
                <w:rFonts w:ascii="Tahoma" w:hAnsi="Tahoma" w:cs="Tahoma"/>
                <w:sz w:val="16"/>
                <w:szCs w:val="16"/>
              </w:rPr>
              <w:t>ая</w:t>
            </w:r>
            <w:r w:rsidRPr="00AE54D6">
              <w:rPr>
                <w:rFonts w:ascii="Tahoma" w:hAnsi="Tahoma" w:cs="Tahoma"/>
                <w:sz w:val="16"/>
                <w:szCs w:val="16"/>
              </w:rPr>
              <w:t xml:space="preserve"> гаранти</w:t>
            </w:r>
            <w:r w:rsidR="00EF6979" w:rsidRPr="00AE54D6">
              <w:rPr>
                <w:rFonts w:ascii="Tahoma" w:hAnsi="Tahoma" w:cs="Tahoma"/>
                <w:sz w:val="16"/>
                <w:szCs w:val="16"/>
              </w:rPr>
              <w:t>я</w:t>
            </w:r>
          </w:p>
        </w:tc>
      </w:tr>
      <w:tr w:rsidR="00A77643" w:rsidRPr="00AE54D6" w14:paraId="2FA0ED7E" w14:textId="77777777" w:rsidTr="00FF6828">
        <w:trPr>
          <w:trHeight w:val="478"/>
          <w:jc w:val="center"/>
        </w:trPr>
        <w:tc>
          <w:tcPr>
            <w:tcW w:w="202" w:type="pct"/>
            <w:vAlign w:val="center"/>
          </w:tcPr>
          <w:p w14:paraId="66645436" w14:textId="77777777" w:rsidR="003F1E07" w:rsidRPr="00AE54D6" w:rsidRDefault="003F1E07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84" w:type="pct"/>
            <w:vAlign w:val="center"/>
          </w:tcPr>
          <w:p w14:paraId="31FF9753" w14:textId="22B7293F" w:rsidR="003F1E07" w:rsidRPr="00AE54D6" w:rsidRDefault="00EF6979" w:rsidP="00495580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ООО «Газпром георесурс»</w:t>
            </w:r>
            <w:r w:rsidR="00CF1182" w:rsidRPr="00AE54D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54D6">
              <w:rPr>
                <w:rFonts w:ascii="Tahoma" w:hAnsi="Tahoma" w:cs="Tahoma"/>
                <w:sz w:val="16"/>
                <w:szCs w:val="16"/>
              </w:rPr>
              <w:t>ПФ</w:t>
            </w:r>
            <w:r w:rsidR="00CF1182" w:rsidRPr="00AE54D6">
              <w:rPr>
                <w:rFonts w:ascii="Tahoma" w:hAnsi="Tahoma" w:cs="Tahoma"/>
                <w:sz w:val="16"/>
                <w:szCs w:val="16"/>
              </w:rPr>
              <w:t xml:space="preserve"> «</w:t>
            </w:r>
            <w:r w:rsidRPr="00AE54D6">
              <w:rPr>
                <w:rFonts w:ascii="Tahoma" w:hAnsi="Tahoma" w:cs="Tahoma"/>
                <w:sz w:val="16"/>
                <w:szCs w:val="16"/>
              </w:rPr>
              <w:t>Красноярскгазгеофизика»</w:t>
            </w:r>
          </w:p>
        </w:tc>
        <w:tc>
          <w:tcPr>
            <w:tcW w:w="661" w:type="pct"/>
            <w:vMerge w:val="restart"/>
            <w:vAlign w:val="center"/>
          </w:tcPr>
          <w:p w14:paraId="355D20B9" w14:textId="4732BB69" w:rsidR="003F1E07" w:rsidRPr="00AE54D6" w:rsidRDefault="00EF6979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24</w:t>
            </w:r>
            <w:r w:rsidR="00CF1182" w:rsidRPr="00AE54D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54D6">
              <w:rPr>
                <w:rFonts w:ascii="Tahoma" w:hAnsi="Tahoma" w:cs="Tahoma"/>
                <w:sz w:val="16"/>
                <w:szCs w:val="16"/>
              </w:rPr>
              <w:t>300</w:t>
            </w:r>
            <w:r w:rsidR="003F1E07" w:rsidRPr="00AE54D6">
              <w:rPr>
                <w:rFonts w:ascii="Tahoma" w:hAnsi="Tahoma" w:cs="Tahoma"/>
                <w:sz w:val="16"/>
                <w:szCs w:val="16"/>
                <w:lang w:val="en-US"/>
              </w:rPr>
              <w:t> 000,00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50BD1D51" w14:textId="181A72A0" w:rsidR="003F1E07" w:rsidRPr="00AE54D6" w:rsidRDefault="000A2B73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21614432,88</w:t>
            </w:r>
          </w:p>
        </w:tc>
        <w:tc>
          <w:tcPr>
            <w:tcW w:w="661" w:type="pct"/>
            <w:vAlign w:val="center"/>
          </w:tcPr>
          <w:p w14:paraId="021A8A8A" w14:textId="5CE8B286" w:rsidR="003F1E07" w:rsidRPr="00AE54D6" w:rsidRDefault="00847DF6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 xml:space="preserve">Январь-декабрь </w:t>
            </w:r>
            <w:r w:rsidR="00EF6979" w:rsidRPr="00AE54D6">
              <w:rPr>
                <w:rFonts w:ascii="Tahoma" w:hAnsi="Tahoma" w:cs="Tahoma"/>
                <w:sz w:val="16"/>
                <w:szCs w:val="16"/>
              </w:rPr>
              <w:t>2019</w:t>
            </w:r>
            <w:r w:rsidR="0006665A" w:rsidRPr="00AE54D6">
              <w:rPr>
                <w:rFonts w:ascii="Tahoma" w:hAnsi="Tahoma" w:cs="Tahoma"/>
                <w:sz w:val="16"/>
                <w:szCs w:val="16"/>
              </w:rPr>
              <w:t>г.</w:t>
            </w:r>
          </w:p>
        </w:tc>
        <w:tc>
          <w:tcPr>
            <w:tcW w:w="794" w:type="pct"/>
            <w:vAlign w:val="center"/>
          </w:tcPr>
          <w:p w14:paraId="4F418901" w14:textId="5A0DC491" w:rsidR="003F1E07" w:rsidRPr="00AE54D6" w:rsidRDefault="00AE54D6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</w:t>
            </w:r>
            <w:r w:rsidR="003F1E07" w:rsidRPr="00AE54D6">
              <w:rPr>
                <w:rFonts w:ascii="Tahoma" w:hAnsi="Tahoma" w:cs="Tahoma"/>
                <w:sz w:val="16"/>
                <w:szCs w:val="16"/>
              </w:rPr>
              <w:t>е предусмотрено</w:t>
            </w:r>
          </w:p>
        </w:tc>
        <w:tc>
          <w:tcPr>
            <w:tcW w:w="771" w:type="pct"/>
            <w:vAlign w:val="center"/>
          </w:tcPr>
          <w:p w14:paraId="2031C009" w14:textId="3A787634" w:rsidR="003F1E07" w:rsidRPr="00AE54D6" w:rsidRDefault="00FF682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</w:t>
            </w:r>
            <w:r w:rsidRPr="00AE54D6">
              <w:rPr>
                <w:rFonts w:ascii="Tahoma" w:hAnsi="Tahoma" w:cs="Tahoma"/>
                <w:sz w:val="16"/>
                <w:szCs w:val="16"/>
              </w:rPr>
              <w:t>е предусмотрено</w:t>
            </w:r>
          </w:p>
        </w:tc>
      </w:tr>
      <w:tr w:rsidR="00A77643" w:rsidRPr="00AE54D6" w14:paraId="74E7F632" w14:textId="77777777" w:rsidTr="00FF6828">
        <w:trPr>
          <w:trHeight w:val="143"/>
          <w:jc w:val="center"/>
        </w:trPr>
        <w:tc>
          <w:tcPr>
            <w:tcW w:w="202" w:type="pct"/>
            <w:vAlign w:val="center"/>
          </w:tcPr>
          <w:p w14:paraId="4BC3B48B" w14:textId="77777777" w:rsidR="003F1E07" w:rsidRPr="00AE54D6" w:rsidRDefault="003F1E07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84" w:type="pct"/>
            <w:vAlign w:val="center"/>
          </w:tcPr>
          <w:p w14:paraId="2DF2140F" w14:textId="323AB6FB" w:rsidR="003F1E07" w:rsidRPr="00AE54D6" w:rsidRDefault="00EF6979" w:rsidP="00495580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АО «Ямалпр</w:t>
            </w:r>
            <w:r w:rsidR="00CF1182" w:rsidRPr="00AE54D6">
              <w:rPr>
                <w:rFonts w:ascii="Tahoma" w:hAnsi="Tahoma" w:cs="Tahoma"/>
                <w:sz w:val="16"/>
                <w:szCs w:val="16"/>
              </w:rPr>
              <w:t>о</w:t>
            </w:r>
            <w:r w:rsidRPr="00AE54D6">
              <w:rPr>
                <w:rFonts w:ascii="Tahoma" w:hAnsi="Tahoma" w:cs="Tahoma"/>
                <w:sz w:val="16"/>
                <w:szCs w:val="16"/>
              </w:rPr>
              <w:t>мгеофизика»</w:t>
            </w:r>
          </w:p>
        </w:tc>
        <w:tc>
          <w:tcPr>
            <w:tcW w:w="661" w:type="pct"/>
            <w:vMerge/>
            <w:vAlign w:val="center"/>
          </w:tcPr>
          <w:p w14:paraId="3AF85BF1" w14:textId="77777777" w:rsidR="003F1E07" w:rsidRPr="00AE54D6" w:rsidRDefault="003F1E07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64EBF3E1" w14:textId="49AC15CD" w:rsidR="003F1E07" w:rsidRPr="00AE54D6" w:rsidRDefault="000A2B73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21976847,18</w:t>
            </w:r>
          </w:p>
        </w:tc>
        <w:tc>
          <w:tcPr>
            <w:tcW w:w="661" w:type="pct"/>
            <w:vAlign w:val="center"/>
          </w:tcPr>
          <w:p w14:paraId="4AF7FBF1" w14:textId="72F83CD7" w:rsidR="003F1E07" w:rsidRPr="00AE54D6" w:rsidRDefault="00847DF6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Январь-декабрь 2019г.</w:t>
            </w:r>
          </w:p>
        </w:tc>
        <w:tc>
          <w:tcPr>
            <w:tcW w:w="794" w:type="pct"/>
            <w:vAlign w:val="center"/>
          </w:tcPr>
          <w:p w14:paraId="26893A66" w14:textId="6D8CE5F3" w:rsidR="003F1E07" w:rsidRPr="00AE54D6" w:rsidRDefault="00AE54D6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</w:t>
            </w:r>
            <w:r w:rsidRPr="00AE54D6">
              <w:rPr>
                <w:rFonts w:ascii="Tahoma" w:hAnsi="Tahoma" w:cs="Tahoma"/>
                <w:sz w:val="16"/>
                <w:szCs w:val="16"/>
              </w:rPr>
              <w:t>е предусмотрено</w:t>
            </w:r>
          </w:p>
        </w:tc>
        <w:tc>
          <w:tcPr>
            <w:tcW w:w="771" w:type="pct"/>
            <w:vAlign w:val="center"/>
          </w:tcPr>
          <w:p w14:paraId="79921977" w14:textId="621AE3F8" w:rsidR="003F1E07" w:rsidRPr="00AE54D6" w:rsidRDefault="00FF682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</w:t>
            </w:r>
            <w:r w:rsidRPr="00AE54D6">
              <w:rPr>
                <w:rFonts w:ascii="Tahoma" w:hAnsi="Tahoma" w:cs="Tahoma"/>
                <w:sz w:val="16"/>
                <w:szCs w:val="16"/>
              </w:rPr>
              <w:t>е предусмотрено</w:t>
            </w:r>
          </w:p>
        </w:tc>
      </w:tr>
      <w:tr w:rsidR="00A77643" w:rsidRPr="00AE54D6" w14:paraId="20291802" w14:textId="77777777" w:rsidTr="00FF6828">
        <w:trPr>
          <w:trHeight w:val="339"/>
          <w:jc w:val="center"/>
        </w:trPr>
        <w:tc>
          <w:tcPr>
            <w:tcW w:w="202" w:type="pct"/>
            <w:vAlign w:val="center"/>
          </w:tcPr>
          <w:p w14:paraId="01DCC1B2" w14:textId="77777777" w:rsidR="003F1E07" w:rsidRPr="00AE54D6" w:rsidRDefault="003F1E07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84" w:type="pct"/>
            <w:vAlign w:val="center"/>
          </w:tcPr>
          <w:p w14:paraId="0CFF81F0" w14:textId="1E849A78" w:rsidR="003F1E07" w:rsidRPr="00AE54D6" w:rsidRDefault="00EF6979" w:rsidP="00495580">
            <w:pPr>
              <w:spacing w:before="12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ООО «ГИС-Прогресс»</w:t>
            </w:r>
          </w:p>
        </w:tc>
        <w:tc>
          <w:tcPr>
            <w:tcW w:w="661" w:type="pct"/>
            <w:vMerge/>
            <w:vAlign w:val="center"/>
          </w:tcPr>
          <w:p w14:paraId="4128977A" w14:textId="77777777" w:rsidR="003F1E07" w:rsidRPr="00AE54D6" w:rsidRDefault="003F1E07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4D47F223" w14:textId="379CDEC1" w:rsidR="003F1E07" w:rsidRPr="00AE54D6" w:rsidRDefault="000A2B73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24299475,01</w:t>
            </w:r>
          </w:p>
        </w:tc>
        <w:tc>
          <w:tcPr>
            <w:tcW w:w="661" w:type="pct"/>
            <w:vAlign w:val="center"/>
          </w:tcPr>
          <w:p w14:paraId="5C20F690" w14:textId="3066EA96" w:rsidR="003F1E07" w:rsidRPr="00AE54D6" w:rsidRDefault="00847DF6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Январь-декабрь 2019г.</w:t>
            </w:r>
          </w:p>
        </w:tc>
        <w:tc>
          <w:tcPr>
            <w:tcW w:w="794" w:type="pct"/>
            <w:vAlign w:val="center"/>
          </w:tcPr>
          <w:p w14:paraId="779FE7F2" w14:textId="31973C70" w:rsidR="003F1E07" w:rsidRPr="00AE54D6" w:rsidRDefault="00AE54D6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</w:t>
            </w:r>
            <w:r w:rsidRPr="00AE54D6">
              <w:rPr>
                <w:rFonts w:ascii="Tahoma" w:hAnsi="Tahoma" w:cs="Tahoma"/>
                <w:sz w:val="16"/>
                <w:szCs w:val="16"/>
              </w:rPr>
              <w:t>е предусмотрено</w:t>
            </w:r>
          </w:p>
        </w:tc>
        <w:tc>
          <w:tcPr>
            <w:tcW w:w="771" w:type="pct"/>
            <w:vAlign w:val="center"/>
          </w:tcPr>
          <w:p w14:paraId="4C9235DC" w14:textId="27E56476" w:rsidR="003F1E07" w:rsidRPr="00AE54D6" w:rsidRDefault="00FF6828" w:rsidP="00495580">
            <w:pPr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</w:t>
            </w:r>
            <w:r w:rsidRPr="00AE54D6">
              <w:rPr>
                <w:rFonts w:ascii="Tahoma" w:hAnsi="Tahoma" w:cs="Tahoma"/>
                <w:sz w:val="16"/>
                <w:szCs w:val="16"/>
              </w:rPr>
              <w:t>е предусмотрено</w:t>
            </w:r>
          </w:p>
        </w:tc>
      </w:tr>
    </w:tbl>
    <w:p w14:paraId="557AF6E2" w14:textId="77777777" w:rsidR="00FF6828" w:rsidRPr="00FF6828" w:rsidRDefault="00FF6828" w:rsidP="00495580">
      <w:pPr>
        <w:spacing w:before="240" w:after="0" w:line="240" w:lineRule="auto"/>
        <w:ind w:firstLine="709"/>
        <w:contextualSpacing/>
        <w:jc w:val="both"/>
        <w:rPr>
          <w:rFonts w:ascii="Tahoma" w:eastAsia="Times New Roman" w:hAnsi="Tahoma" w:cs="Tahoma"/>
          <w:lang w:eastAsia="ru-RU"/>
        </w:rPr>
      </w:pPr>
    </w:p>
    <w:p w14:paraId="21311D02" w14:textId="77777777" w:rsidR="00FF6828" w:rsidRPr="00AE54D6" w:rsidRDefault="00FF6828" w:rsidP="00495580">
      <w:pPr>
        <w:spacing w:before="240" w:after="0" w:line="240" w:lineRule="auto"/>
        <w:ind w:firstLine="567"/>
        <w:contextualSpacing/>
        <w:jc w:val="both"/>
        <w:rPr>
          <w:rFonts w:ascii="Tahoma" w:eastAsia="Times New Roman" w:hAnsi="Tahoma" w:cs="Tahoma"/>
          <w:b/>
          <w:lang w:eastAsia="ru-RU"/>
        </w:rPr>
      </w:pPr>
      <w:r w:rsidRPr="00AE54D6">
        <w:rPr>
          <w:rFonts w:ascii="Tahoma" w:eastAsia="Times New Roman" w:hAnsi="Tahoma" w:cs="Tahoma"/>
          <w:b/>
          <w:lang w:eastAsia="ru-RU"/>
        </w:rPr>
        <w:t>Решение:</w:t>
      </w:r>
    </w:p>
    <w:p w14:paraId="7432A1ED" w14:textId="0F8E4613" w:rsidR="00FF6828" w:rsidRPr="00AE54D6" w:rsidRDefault="00FF6828" w:rsidP="004955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</w:rPr>
      </w:pPr>
      <w:r w:rsidRPr="00AE54D6">
        <w:rPr>
          <w:rFonts w:ascii="Tahoma" w:hAnsi="Tahoma" w:cs="Tahoma"/>
          <w:b/>
        </w:rPr>
        <w:t>По вопрос</w:t>
      </w:r>
      <w:r w:rsidR="00601AC8">
        <w:rPr>
          <w:rFonts w:ascii="Tahoma" w:hAnsi="Tahoma" w:cs="Tahoma"/>
          <w:b/>
        </w:rPr>
        <w:t>у</w:t>
      </w:r>
      <w:r w:rsidRPr="00AE54D6">
        <w:rPr>
          <w:rFonts w:ascii="Tahoma" w:hAnsi="Tahoma" w:cs="Tahoma"/>
          <w:b/>
        </w:rPr>
        <w:t xml:space="preserve"> № </w:t>
      </w:r>
      <w:r w:rsidR="00601AC8">
        <w:rPr>
          <w:rFonts w:ascii="Tahoma" w:hAnsi="Tahoma" w:cs="Tahoma"/>
          <w:b/>
        </w:rPr>
        <w:t>5</w:t>
      </w:r>
      <w:r w:rsidRPr="00AE54D6">
        <w:rPr>
          <w:rFonts w:ascii="Tahoma" w:hAnsi="Tahoma" w:cs="Tahoma"/>
          <w:b/>
        </w:rPr>
        <w:t>:</w:t>
      </w:r>
    </w:p>
    <w:p w14:paraId="5CA9D2FB" w14:textId="77777777" w:rsidR="00D31DD8" w:rsidRPr="008B0B79" w:rsidRDefault="00D31DD8" w:rsidP="00495580">
      <w:pPr>
        <w:spacing w:after="0" w:line="240" w:lineRule="auto"/>
        <w:ind w:firstLine="567"/>
        <w:contextualSpacing/>
        <w:jc w:val="both"/>
        <w:rPr>
          <w:rFonts w:ascii="Tahoma" w:hAnsi="Tahoma" w:cs="Tahoma"/>
        </w:rPr>
      </w:pPr>
      <w:r w:rsidRPr="008B0B79">
        <w:rPr>
          <w:rFonts w:ascii="Tahoma" w:hAnsi="Tahoma" w:cs="Tahoma"/>
        </w:rPr>
        <w:t>Допустить заявки следующих Участников к переторжке:</w:t>
      </w:r>
    </w:p>
    <w:p w14:paraId="60D7D8B8" w14:textId="39DBE19D" w:rsidR="00EF6979" w:rsidRPr="00885A06" w:rsidRDefault="00EF6979" w:rsidP="00495580">
      <w:pPr>
        <w:pStyle w:val="af4"/>
        <w:numPr>
          <w:ilvl w:val="0"/>
          <w:numId w:val="43"/>
        </w:numPr>
        <w:tabs>
          <w:tab w:val="left" w:pos="567"/>
          <w:tab w:val="left" w:pos="851"/>
        </w:tabs>
        <w:ind w:hanging="153"/>
        <w:contextualSpacing/>
        <w:jc w:val="both"/>
        <w:rPr>
          <w:rFonts w:ascii="Tahoma" w:hAnsi="Tahoma" w:cs="Tahoma"/>
          <w:sz w:val="22"/>
          <w:szCs w:val="22"/>
        </w:rPr>
      </w:pPr>
      <w:r w:rsidRPr="00885A06">
        <w:rPr>
          <w:rFonts w:ascii="Tahoma" w:hAnsi="Tahoma" w:cs="Tahoma"/>
          <w:sz w:val="22"/>
          <w:szCs w:val="22"/>
        </w:rPr>
        <w:t>ООО «</w:t>
      </w:r>
      <w:r>
        <w:rPr>
          <w:rFonts w:ascii="Tahoma" w:hAnsi="Tahoma" w:cs="Tahoma"/>
          <w:sz w:val="22"/>
          <w:szCs w:val="22"/>
        </w:rPr>
        <w:t>Газпром георесурс</w:t>
      </w:r>
      <w:r w:rsidRPr="00885A06">
        <w:rPr>
          <w:rFonts w:ascii="Tahoma" w:hAnsi="Tahoma" w:cs="Tahoma"/>
          <w:sz w:val="22"/>
          <w:szCs w:val="22"/>
        </w:rPr>
        <w:t>»</w:t>
      </w:r>
      <w:r w:rsidR="006173A7">
        <w:rPr>
          <w:rFonts w:ascii="Tahoma" w:hAnsi="Tahoma" w:cs="Tahoma"/>
          <w:sz w:val="22"/>
          <w:szCs w:val="22"/>
        </w:rPr>
        <w:t xml:space="preserve"> </w:t>
      </w:r>
      <w:r w:rsidR="006A6914">
        <w:rPr>
          <w:rFonts w:ascii="Tahoma" w:hAnsi="Tahoma" w:cs="Tahoma"/>
          <w:sz w:val="22"/>
          <w:szCs w:val="22"/>
        </w:rPr>
        <w:t>ПФ «Красноярскгазгеофизика»</w:t>
      </w:r>
      <w:r>
        <w:rPr>
          <w:rFonts w:ascii="Tahoma" w:hAnsi="Tahoma" w:cs="Tahoma"/>
          <w:sz w:val="22"/>
          <w:szCs w:val="22"/>
        </w:rPr>
        <w:t xml:space="preserve">, </w:t>
      </w:r>
      <w:r w:rsidRPr="00885A06">
        <w:rPr>
          <w:rFonts w:ascii="Tahoma" w:hAnsi="Tahoma" w:cs="Tahoma"/>
          <w:sz w:val="22"/>
          <w:szCs w:val="22"/>
        </w:rPr>
        <w:t xml:space="preserve">г. </w:t>
      </w:r>
      <w:r>
        <w:rPr>
          <w:rFonts w:ascii="Tahoma" w:hAnsi="Tahoma" w:cs="Tahoma"/>
          <w:sz w:val="22"/>
          <w:szCs w:val="22"/>
        </w:rPr>
        <w:t>Москва</w:t>
      </w:r>
      <w:r w:rsidR="00FF6828">
        <w:rPr>
          <w:rFonts w:ascii="Tahoma" w:hAnsi="Tahoma" w:cs="Tahoma"/>
          <w:sz w:val="22"/>
          <w:szCs w:val="22"/>
        </w:rPr>
        <w:t>/г. Красноярск</w:t>
      </w:r>
      <w:r>
        <w:rPr>
          <w:rFonts w:ascii="Tahoma" w:hAnsi="Tahoma" w:cs="Tahoma"/>
          <w:sz w:val="22"/>
          <w:szCs w:val="22"/>
        </w:rPr>
        <w:t>;</w:t>
      </w:r>
    </w:p>
    <w:p w14:paraId="53A1F564" w14:textId="77777777" w:rsidR="00EF6979" w:rsidRPr="00885A06" w:rsidRDefault="00EF6979" w:rsidP="00495580">
      <w:pPr>
        <w:pStyle w:val="af4"/>
        <w:numPr>
          <w:ilvl w:val="0"/>
          <w:numId w:val="43"/>
        </w:numPr>
        <w:tabs>
          <w:tab w:val="left" w:pos="567"/>
          <w:tab w:val="left" w:pos="851"/>
        </w:tabs>
        <w:ind w:left="567" w:firstLine="0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А</w:t>
      </w:r>
      <w:r w:rsidRPr="00885A06">
        <w:rPr>
          <w:rFonts w:ascii="Tahoma" w:hAnsi="Tahoma" w:cs="Tahoma"/>
          <w:sz w:val="22"/>
          <w:szCs w:val="22"/>
        </w:rPr>
        <w:t>О «</w:t>
      </w:r>
      <w:r>
        <w:rPr>
          <w:rFonts w:ascii="Tahoma" w:hAnsi="Tahoma" w:cs="Tahoma"/>
          <w:sz w:val="22"/>
          <w:szCs w:val="22"/>
        </w:rPr>
        <w:t>Ямалпромгеофизика</w:t>
      </w:r>
      <w:r w:rsidRPr="00885A06">
        <w:rPr>
          <w:rFonts w:ascii="Tahoma" w:hAnsi="Tahoma" w:cs="Tahoma"/>
          <w:sz w:val="22"/>
          <w:szCs w:val="22"/>
        </w:rPr>
        <w:t xml:space="preserve">», г. </w:t>
      </w:r>
      <w:r>
        <w:rPr>
          <w:rFonts w:ascii="Tahoma" w:hAnsi="Tahoma" w:cs="Tahoma"/>
          <w:sz w:val="22"/>
          <w:szCs w:val="22"/>
        </w:rPr>
        <w:t>Уренгой;</w:t>
      </w:r>
    </w:p>
    <w:p w14:paraId="074FE269" w14:textId="77777777" w:rsidR="00EF6979" w:rsidRPr="00885A06" w:rsidRDefault="00EF6979" w:rsidP="00495580">
      <w:pPr>
        <w:pStyle w:val="af4"/>
        <w:numPr>
          <w:ilvl w:val="0"/>
          <w:numId w:val="43"/>
        </w:numPr>
        <w:tabs>
          <w:tab w:val="left" w:pos="567"/>
          <w:tab w:val="left" w:pos="851"/>
        </w:tabs>
        <w:ind w:left="567" w:firstLine="0"/>
        <w:contextualSpacing/>
        <w:jc w:val="both"/>
        <w:rPr>
          <w:rFonts w:ascii="Tahoma" w:hAnsi="Tahoma" w:cs="Tahoma"/>
          <w:sz w:val="22"/>
          <w:szCs w:val="22"/>
        </w:rPr>
      </w:pPr>
      <w:r w:rsidRPr="00885A06">
        <w:rPr>
          <w:rFonts w:ascii="Tahoma" w:hAnsi="Tahoma" w:cs="Tahoma"/>
          <w:sz w:val="22"/>
          <w:szCs w:val="22"/>
        </w:rPr>
        <w:t>ООО «</w:t>
      </w:r>
      <w:r>
        <w:rPr>
          <w:rFonts w:ascii="Tahoma" w:hAnsi="Tahoma" w:cs="Tahoma"/>
          <w:sz w:val="22"/>
          <w:szCs w:val="22"/>
        </w:rPr>
        <w:t>ГИС-Прогресс</w:t>
      </w:r>
      <w:r w:rsidRPr="00885A06">
        <w:rPr>
          <w:rFonts w:ascii="Tahoma" w:hAnsi="Tahoma" w:cs="Tahoma"/>
          <w:sz w:val="22"/>
          <w:szCs w:val="22"/>
        </w:rPr>
        <w:t xml:space="preserve">», г. </w:t>
      </w:r>
      <w:r>
        <w:rPr>
          <w:rFonts w:ascii="Tahoma" w:hAnsi="Tahoma" w:cs="Tahoma"/>
          <w:sz w:val="22"/>
          <w:szCs w:val="22"/>
        </w:rPr>
        <w:t>Ноябрьск.</w:t>
      </w:r>
    </w:p>
    <w:p w14:paraId="6C1D962A" w14:textId="77777777" w:rsidR="006173A7" w:rsidRDefault="006173A7" w:rsidP="004955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</w:rPr>
      </w:pPr>
    </w:p>
    <w:p w14:paraId="3CC236F9" w14:textId="2EB67CEA" w:rsidR="00FF6828" w:rsidRDefault="00FF6828" w:rsidP="004955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</w:rPr>
      </w:pPr>
      <w:r w:rsidRPr="00AE54D6">
        <w:rPr>
          <w:rFonts w:ascii="Tahoma" w:hAnsi="Tahoma" w:cs="Tahoma"/>
          <w:b/>
        </w:rPr>
        <w:t xml:space="preserve">Рассмотрели по вопросу № </w:t>
      </w:r>
      <w:r>
        <w:rPr>
          <w:rFonts w:ascii="Tahoma" w:hAnsi="Tahoma" w:cs="Tahoma"/>
          <w:b/>
        </w:rPr>
        <w:t>6</w:t>
      </w:r>
      <w:r w:rsidRPr="00AE54D6">
        <w:rPr>
          <w:rFonts w:ascii="Tahoma" w:hAnsi="Tahoma" w:cs="Tahoma"/>
          <w:b/>
        </w:rPr>
        <w:t xml:space="preserve"> повестки:</w:t>
      </w:r>
    </w:p>
    <w:p w14:paraId="52E456AF" w14:textId="77777777" w:rsidR="005D6E68" w:rsidRPr="001B2ADE" w:rsidRDefault="005D6E68" w:rsidP="005D6E68">
      <w:pPr>
        <w:ind w:firstLine="567"/>
        <w:contextualSpacing/>
        <w:jc w:val="both"/>
        <w:rPr>
          <w:rFonts w:ascii="Tahoma" w:hAnsi="Tahoma" w:cs="Tahoma"/>
        </w:rPr>
      </w:pPr>
      <w:r w:rsidRPr="001B2ADE">
        <w:rPr>
          <w:rFonts w:ascii="Tahoma" w:hAnsi="Tahoma" w:cs="Tahoma"/>
          <w:color w:val="000000"/>
        </w:rPr>
        <w:t>Закупочной документацией предусмотрено проведение переторжки, направленной на снижение стоимости коммерческих предложений, поданных в составе заявок.</w:t>
      </w:r>
    </w:p>
    <w:p w14:paraId="078066A3" w14:textId="77777777" w:rsidR="00F950DB" w:rsidRDefault="00F950DB" w:rsidP="00495580">
      <w:pPr>
        <w:spacing w:after="0" w:line="240" w:lineRule="auto"/>
        <w:ind w:firstLine="567"/>
        <w:contextualSpacing/>
        <w:jc w:val="both"/>
        <w:rPr>
          <w:rFonts w:ascii="Tahoma" w:hAnsi="Tahoma" w:cs="Tahoma"/>
        </w:rPr>
      </w:pPr>
      <w:r w:rsidRPr="004D7C2B">
        <w:rPr>
          <w:rFonts w:ascii="Tahoma" w:hAnsi="Tahoma" w:cs="Tahoma"/>
        </w:rPr>
        <w:t>По результатам проведения переторжки</w:t>
      </w:r>
      <w:r>
        <w:rPr>
          <w:rFonts w:ascii="Tahoma" w:hAnsi="Tahoma" w:cs="Tahoma"/>
        </w:rPr>
        <w:t xml:space="preserve"> в заочной форме</w:t>
      </w:r>
      <w:r w:rsidRPr="004D7C2B">
        <w:rPr>
          <w:rFonts w:ascii="Tahoma" w:hAnsi="Tahoma" w:cs="Tahoma"/>
        </w:rPr>
        <w:t>, с учетом полученных от Участников итоговых коммерческих предложений, места Участников распределились следующим образом: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992"/>
        <w:gridCol w:w="850"/>
        <w:gridCol w:w="993"/>
        <w:gridCol w:w="1559"/>
        <w:gridCol w:w="1559"/>
        <w:gridCol w:w="1843"/>
      </w:tblGrid>
      <w:tr w:rsidR="00F950DB" w:rsidRPr="00495580" w14:paraId="7B475D48" w14:textId="77777777" w:rsidTr="00495580">
        <w:trPr>
          <w:cantSplit/>
          <w:trHeight w:val="813"/>
        </w:trPr>
        <w:tc>
          <w:tcPr>
            <w:tcW w:w="426" w:type="dxa"/>
            <w:shd w:val="clear" w:color="auto" w:fill="auto"/>
            <w:textDirection w:val="btLr"/>
            <w:vAlign w:val="center"/>
          </w:tcPr>
          <w:p w14:paraId="10DABF80" w14:textId="77777777" w:rsidR="00F950DB" w:rsidRPr="00495580" w:rsidRDefault="00F950DB" w:rsidP="00495580">
            <w:pPr>
              <w:pStyle w:val="af4"/>
              <w:ind w:left="113" w:right="113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lastRenderedPageBreak/>
              <w:t>Место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F15A8E" w14:textId="77777777" w:rsidR="00F950DB" w:rsidRPr="00495580" w:rsidRDefault="00F950DB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Наименование участника</w:t>
            </w:r>
          </w:p>
        </w:tc>
        <w:tc>
          <w:tcPr>
            <w:tcW w:w="992" w:type="dxa"/>
            <w:vAlign w:val="center"/>
          </w:tcPr>
          <w:p w14:paraId="702BD73E" w14:textId="77777777" w:rsidR="00F950DB" w:rsidRPr="00495580" w:rsidRDefault="00F950DB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Балл тех. оценки</w:t>
            </w:r>
          </w:p>
        </w:tc>
        <w:tc>
          <w:tcPr>
            <w:tcW w:w="850" w:type="dxa"/>
            <w:vAlign w:val="center"/>
          </w:tcPr>
          <w:p w14:paraId="5CED67AC" w14:textId="77777777" w:rsidR="00F950DB" w:rsidRPr="00495580" w:rsidRDefault="00F950DB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Балл КП</w:t>
            </w:r>
          </w:p>
        </w:tc>
        <w:tc>
          <w:tcPr>
            <w:tcW w:w="993" w:type="dxa"/>
            <w:vAlign w:val="center"/>
          </w:tcPr>
          <w:p w14:paraId="1AAF1EF5" w14:textId="77777777" w:rsidR="00F950DB" w:rsidRPr="00495580" w:rsidRDefault="00F950DB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Итоговый балл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435EF1" w14:textId="0304E2C9" w:rsidR="00F950DB" w:rsidRPr="00495580" w:rsidRDefault="00495580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 xml:space="preserve">Первоначальная цена </w:t>
            </w:r>
            <w:r w:rsidR="00F950DB" w:rsidRPr="00495580">
              <w:rPr>
                <w:rFonts w:ascii="Tahoma" w:hAnsi="Tahoma" w:cs="Tahoma"/>
                <w:sz w:val="16"/>
                <w:szCs w:val="16"/>
              </w:rPr>
              <w:t>КП участников, руб., без учета НДС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9E1765" w14:textId="6C4D3886" w:rsidR="00F950DB" w:rsidRPr="00495580" w:rsidRDefault="00495580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 xml:space="preserve">Окончательная цена </w:t>
            </w:r>
            <w:r w:rsidR="00F950DB" w:rsidRPr="00495580">
              <w:rPr>
                <w:rFonts w:ascii="Tahoma" w:hAnsi="Tahoma" w:cs="Tahoma"/>
                <w:sz w:val="16"/>
                <w:szCs w:val="16"/>
              </w:rPr>
              <w:t>КП, руб., без учета НДС</w:t>
            </w:r>
          </w:p>
        </w:tc>
        <w:tc>
          <w:tcPr>
            <w:tcW w:w="1843" w:type="dxa"/>
            <w:vAlign w:val="center"/>
          </w:tcPr>
          <w:p w14:paraId="35F46159" w14:textId="77777777" w:rsidR="00F950DB" w:rsidRPr="00495580" w:rsidRDefault="00F950DB" w:rsidP="00495580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Процент снижения от начальной (максимальной) стоимости</w:t>
            </w:r>
          </w:p>
        </w:tc>
      </w:tr>
      <w:tr w:rsidR="006173A7" w:rsidRPr="00495580" w14:paraId="05E38861" w14:textId="77777777" w:rsidTr="0064340D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14:paraId="7BD29E12" w14:textId="77777777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i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14:paraId="5A070FC0" w14:textId="15AEB2E6" w:rsidR="006173A7" w:rsidRPr="00495580" w:rsidRDefault="006173A7" w:rsidP="006173A7">
            <w:pPr>
              <w:pStyle w:val="af9"/>
              <w:spacing w:after="0"/>
              <w:contextualSpacing/>
              <w:rPr>
                <w:rFonts w:ascii="Tahoma" w:hAnsi="Tahoma" w:cs="Tahoma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ООО «Газпром георесурс» ПФ «Красноярскгазгеофизика»</w:t>
            </w:r>
          </w:p>
        </w:tc>
        <w:tc>
          <w:tcPr>
            <w:tcW w:w="992" w:type="dxa"/>
            <w:vAlign w:val="center"/>
          </w:tcPr>
          <w:p w14:paraId="5BF4124A" w14:textId="5D66BEAB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0,2</w:t>
            </w:r>
          </w:p>
        </w:tc>
        <w:tc>
          <w:tcPr>
            <w:tcW w:w="850" w:type="dxa"/>
            <w:vAlign w:val="center"/>
          </w:tcPr>
          <w:p w14:paraId="3D6E7D0C" w14:textId="24CCFB98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0,8</w:t>
            </w:r>
          </w:p>
        </w:tc>
        <w:tc>
          <w:tcPr>
            <w:tcW w:w="993" w:type="dxa"/>
            <w:vAlign w:val="center"/>
          </w:tcPr>
          <w:p w14:paraId="52BFF8DE" w14:textId="3ECAD0C5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1,0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BB4FBD" w14:textId="47F3F3B7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495580">
              <w:rPr>
                <w:rFonts w:ascii="Tahoma" w:hAnsi="Tahoma" w:cs="Tahoma"/>
                <w:sz w:val="16"/>
                <w:szCs w:val="16"/>
              </w:rPr>
              <w:t>614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95580">
              <w:rPr>
                <w:rFonts w:ascii="Tahoma" w:hAnsi="Tahoma" w:cs="Tahoma"/>
                <w:sz w:val="16"/>
                <w:szCs w:val="16"/>
              </w:rPr>
              <w:t>432,88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EEDF81" w14:textId="056120CE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17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495580">
              <w:rPr>
                <w:rFonts w:ascii="Tahoma" w:hAnsi="Tahoma" w:cs="Tahoma"/>
                <w:sz w:val="16"/>
                <w:szCs w:val="16"/>
              </w:rPr>
              <w:t>998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95580">
              <w:rPr>
                <w:rFonts w:ascii="Tahoma" w:hAnsi="Tahoma" w:cs="Tahoma"/>
                <w:sz w:val="16"/>
                <w:szCs w:val="16"/>
              </w:rPr>
              <w:t>383,74</w:t>
            </w:r>
          </w:p>
        </w:tc>
        <w:tc>
          <w:tcPr>
            <w:tcW w:w="1843" w:type="dxa"/>
            <w:vAlign w:val="center"/>
          </w:tcPr>
          <w:p w14:paraId="1401032D" w14:textId="57E8BC65" w:rsidR="006173A7" w:rsidRPr="00495580" w:rsidRDefault="009A3974" w:rsidP="009A3974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16,776</w:t>
            </w:r>
          </w:p>
        </w:tc>
      </w:tr>
      <w:tr w:rsidR="006173A7" w:rsidRPr="00495580" w14:paraId="4AA560AB" w14:textId="77777777" w:rsidTr="0064340D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14:paraId="04F3991B" w14:textId="77777777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i/>
                <w:sz w:val="16"/>
                <w:szCs w:val="16"/>
              </w:rPr>
              <w:t>2</w:t>
            </w:r>
          </w:p>
        </w:tc>
        <w:tc>
          <w:tcPr>
            <w:tcW w:w="2268" w:type="dxa"/>
            <w:vAlign w:val="center"/>
          </w:tcPr>
          <w:p w14:paraId="10454633" w14:textId="486E6DDB" w:rsidR="006173A7" w:rsidRPr="00495580" w:rsidRDefault="006173A7" w:rsidP="006173A7">
            <w:pPr>
              <w:spacing w:after="0" w:line="240" w:lineRule="auto"/>
              <w:contextualSpacing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АО «Ямалпромгеофизика»</w:t>
            </w:r>
          </w:p>
        </w:tc>
        <w:tc>
          <w:tcPr>
            <w:tcW w:w="992" w:type="dxa"/>
            <w:vAlign w:val="center"/>
          </w:tcPr>
          <w:p w14:paraId="4CA2DE81" w14:textId="7C541B5B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0,078</w:t>
            </w:r>
          </w:p>
        </w:tc>
        <w:tc>
          <w:tcPr>
            <w:tcW w:w="850" w:type="dxa"/>
            <w:vAlign w:val="center"/>
          </w:tcPr>
          <w:p w14:paraId="1F3EDBBF" w14:textId="416FF75D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0,79</w:t>
            </w:r>
          </w:p>
        </w:tc>
        <w:tc>
          <w:tcPr>
            <w:tcW w:w="993" w:type="dxa"/>
            <w:vAlign w:val="center"/>
          </w:tcPr>
          <w:p w14:paraId="498102E8" w14:textId="2DBBF1C5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0,868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5953EC" w14:textId="56C52465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21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495580">
              <w:rPr>
                <w:rFonts w:ascii="Tahoma" w:hAnsi="Tahoma" w:cs="Tahoma"/>
                <w:sz w:val="16"/>
                <w:szCs w:val="16"/>
              </w:rPr>
              <w:t>976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95580">
              <w:rPr>
                <w:rFonts w:ascii="Tahoma" w:hAnsi="Tahoma" w:cs="Tahoma"/>
                <w:sz w:val="16"/>
                <w:szCs w:val="16"/>
              </w:rPr>
              <w:t>847,18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F5762C" w14:textId="103F9CB2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18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495580">
              <w:rPr>
                <w:rFonts w:ascii="Tahoma" w:hAnsi="Tahoma" w:cs="Tahoma"/>
                <w:sz w:val="16"/>
                <w:szCs w:val="16"/>
              </w:rPr>
              <w:t>148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95580">
              <w:rPr>
                <w:rFonts w:ascii="Tahoma" w:hAnsi="Tahoma" w:cs="Tahoma"/>
                <w:sz w:val="16"/>
                <w:szCs w:val="16"/>
              </w:rPr>
              <w:t>226,77</w:t>
            </w:r>
          </w:p>
        </w:tc>
        <w:tc>
          <w:tcPr>
            <w:tcW w:w="1843" w:type="dxa"/>
            <w:vAlign w:val="center"/>
          </w:tcPr>
          <w:p w14:paraId="29C3767D" w14:textId="76E5F9FD" w:rsidR="006173A7" w:rsidRPr="00495580" w:rsidRDefault="009A3974" w:rsidP="00EC4AFB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17,</w:t>
            </w:r>
            <w:r w:rsidR="00EC4AFB">
              <w:rPr>
                <w:rFonts w:ascii="Tahoma" w:hAnsi="Tahoma" w:cs="Tahoma"/>
                <w:sz w:val="16"/>
                <w:szCs w:val="16"/>
              </w:rPr>
              <w:t>422</w:t>
            </w:r>
          </w:p>
        </w:tc>
      </w:tr>
      <w:tr w:rsidR="006173A7" w:rsidRPr="00495580" w14:paraId="540FF24E" w14:textId="77777777" w:rsidTr="0064340D">
        <w:trPr>
          <w:trHeight w:val="303"/>
        </w:trPr>
        <w:tc>
          <w:tcPr>
            <w:tcW w:w="426" w:type="dxa"/>
            <w:shd w:val="clear" w:color="auto" w:fill="auto"/>
            <w:vAlign w:val="center"/>
          </w:tcPr>
          <w:p w14:paraId="2B0F75C3" w14:textId="02CF8C3B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i/>
                <w:sz w:val="16"/>
                <w:szCs w:val="16"/>
              </w:rPr>
              <w:t>3</w:t>
            </w:r>
          </w:p>
        </w:tc>
        <w:tc>
          <w:tcPr>
            <w:tcW w:w="2268" w:type="dxa"/>
            <w:vAlign w:val="center"/>
          </w:tcPr>
          <w:p w14:paraId="0B2594CE" w14:textId="797897C7" w:rsidR="006173A7" w:rsidRPr="00495580" w:rsidRDefault="006173A7" w:rsidP="006173A7">
            <w:pPr>
              <w:spacing w:after="0" w:line="240" w:lineRule="auto"/>
              <w:contextualSpacing/>
              <w:rPr>
                <w:rFonts w:ascii="Tahoma" w:hAnsi="Tahoma" w:cs="Tahoma"/>
                <w:bCs/>
                <w:sz w:val="16"/>
                <w:szCs w:val="16"/>
              </w:rPr>
            </w:pPr>
            <w:r w:rsidRPr="00AE54D6">
              <w:rPr>
                <w:rFonts w:ascii="Tahoma" w:hAnsi="Tahoma" w:cs="Tahoma"/>
                <w:sz w:val="16"/>
                <w:szCs w:val="16"/>
              </w:rPr>
              <w:t>ООО «ГИС-Прогресс»</w:t>
            </w:r>
          </w:p>
        </w:tc>
        <w:tc>
          <w:tcPr>
            <w:tcW w:w="992" w:type="dxa"/>
            <w:vAlign w:val="center"/>
          </w:tcPr>
          <w:p w14:paraId="3BCA69F2" w14:textId="5345F665" w:rsidR="006173A7" w:rsidRPr="00495580" w:rsidRDefault="006173A7" w:rsidP="009A3974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0,0</w:t>
            </w:r>
            <w:r w:rsidR="009A3974">
              <w:rPr>
                <w:rFonts w:ascii="Tahoma" w:hAnsi="Tahoma" w:cs="Tahoma"/>
                <w:sz w:val="16"/>
                <w:szCs w:val="16"/>
              </w:rPr>
              <w:t>53</w:t>
            </w:r>
          </w:p>
        </w:tc>
        <w:tc>
          <w:tcPr>
            <w:tcW w:w="850" w:type="dxa"/>
            <w:vAlign w:val="center"/>
          </w:tcPr>
          <w:p w14:paraId="5F4F2AD9" w14:textId="70BEBD15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0,59</w:t>
            </w:r>
          </w:p>
        </w:tc>
        <w:tc>
          <w:tcPr>
            <w:tcW w:w="993" w:type="dxa"/>
            <w:vAlign w:val="center"/>
          </w:tcPr>
          <w:p w14:paraId="7B2BC109" w14:textId="38DF2892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0,628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998049" w14:textId="105E0082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495580">
              <w:rPr>
                <w:rFonts w:ascii="Tahoma" w:hAnsi="Tahoma" w:cs="Tahoma"/>
                <w:sz w:val="16"/>
                <w:szCs w:val="16"/>
              </w:rPr>
              <w:t>299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95580">
              <w:rPr>
                <w:rFonts w:ascii="Tahoma" w:hAnsi="Tahoma" w:cs="Tahoma"/>
                <w:sz w:val="16"/>
                <w:szCs w:val="16"/>
              </w:rPr>
              <w:t>475,01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3DB60D7" w14:textId="4EA42E05" w:rsidR="006173A7" w:rsidRPr="00495580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495580">
              <w:rPr>
                <w:rFonts w:ascii="Tahoma" w:hAnsi="Tahoma" w:cs="Tahoma"/>
                <w:sz w:val="16"/>
                <w:szCs w:val="16"/>
              </w:rPr>
              <w:t>24</w:t>
            </w:r>
            <w:r>
              <w:rPr>
                <w:rFonts w:ascii="Tahoma" w:hAnsi="Tahoma" w:cs="Tahoma"/>
                <w:sz w:val="16"/>
                <w:szCs w:val="16"/>
              </w:rPr>
              <w:t> </w:t>
            </w:r>
            <w:r w:rsidRPr="00495580">
              <w:rPr>
                <w:rFonts w:ascii="Tahoma" w:hAnsi="Tahoma" w:cs="Tahoma"/>
                <w:sz w:val="16"/>
                <w:szCs w:val="16"/>
              </w:rPr>
              <w:t>299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95580">
              <w:rPr>
                <w:rFonts w:ascii="Tahoma" w:hAnsi="Tahoma" w:cs="Tahoma"/>
                <w:sz w:val="16"/>
                <w:szCs w:val="16"/>
              </w:rPr>
              <w:t>475,01</w:t>
            </w:r>
          </w:p>
        </w:tc>
        <w:tc>
          <w:tcPr>
            <w:tcW w:w="1843" w:type="dxa"/>
            <w:vAlign w:val="center"/>
          </w:tcPr>
          <w:p w14:paraId="621ED64B" w14:textId="047F4DE1" w:rsidR="006173A7" w:rsidRPr="00601AC8" w:rsidRDefault="006173A7" w:rsidP="006173A7">
            <w:pPr>
              <w:spacing w:after="0" w:line="240" w:lineRule="auto"/>
              <w:contextualSpacing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0,00</w:t>
            </w:r>
          </w:p>
        </w:tc>
      </w:tr>
    </w:tbl>
    <w:p w14:paraId="4665B588" w14:textId="77777777" w:rsidR="005E147A" w:rsidRDefault="005E147A" w:rsidP="004955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</w:rPr>
      </w:pPr>
    </w:p>
    <w:p w14:paraId="33A30318" w14:textId="77777777" w:rsidR="005D6E68" w:rsidRPr="005D6E68" w:rsidRDefault="005D6E68" w:rsidP="005D6E68">
      <w:pPr>
        <w:spacing w:before="240" w:after="0" w:line="240" w:lineRule="auto"/>
        <w:ind w:firstLine="567"/>
        <w:contextualSpacing/>
        <w:jc w:val="both"/>
        <w:rPr>
          <w:rFonts w:ascii="Tahoma" w:eastAsia="Times New Roman" w:hAnsi="Tahoma" w:cs="Tahoma"/>
          <w:b/>
          <w:lang w:eastAsia="ru-RU"/>
        </w:rPr>
      </w:pPr>
      <w:r w:rsidRPr="005D6E68">
        <w:rPr>
          <w:rFonts w:ascii="Tahoma" w:eastAsia="Times New Roman" w:hAnsi="Tahoma" w:cs="Tahoma"/>
          <w:b/>
          <w:lang w:eastAsia="ru-RU"/>
        </w:rPr>
        <w:t>Решение:</w:t>
      </w:r>
    </w:p>
    <w:p w14:paraId="33D36826" w14:textId="306E879E" w:rsidR="00D31DD8" w:rsidRPr="005D6E68" w:rsidRDefault="005D6E68" w:rsidP="00495580">
      <w:pPr>
        <w:spacing w:after="0" w:line="240" w:lineRule="auto"/>
        <w:ind w:firstLine="567"/>
        <w:contextualSpacing/>
        <w:jc w:val="both"/>
        <w:rPr>
          <w:rFonts w:ascii="Tahoma" w:hAnsi="Tahoma" w:cs="Tahoma"/>
          <w:b/>
        </w:rPr>
      </w:pPr>
      <w:r w:rsidRPr="005D6E68">
        <w:rPr>
          <w:rFonts w:ascii="Tahoma" w:hAnsi="Tahoma" w:cs="Tahoma"/>
          <w:b/>
        </w:rPr>
        <w:t>По вопрос</w:t>
      </w:r>
      <w:r w:rsidR="00601AC8">
        <w:rPr>
          <w:rFonts w:ascii="Tahoma" w:hAnsi="Tahoma" w:cs="Tahoma"/>
          <w:b/>
        </w:rPr>
        <w:t>у</w:t>
      </w:r>
      <w:r w:rsidRPr="005D6E68">
        <w:rPr>
          <w:rFonts w:ascii="Tahoma" w:hAnsi="Tahoma" w:cs="Tahoma"/>
          <w:b/>
        </w:rPr>
        <w:t xml:space="preserve"> № 6</w:t>
      </w:r>
      <w:r w:rsidR="00847DF6" w:rsidRPr="005D6E68">
        <w:rPr>
          <w:rFonts w:ascii="Tahoma" w:hAnsi="Tahoma" w:cs="Tahoma"/>
          <w:b/>
        </w:rPr>
        <w:t>:</w:t>
      </w:r>
    </w:p>
    <w:p w14:paraId="504F481B" w14:textId="77777777" w:rsidR="001E688C" w:rsidRPr="005D6E68" w:rsidRDefault="001E688C" w:rsidP="00495580">
      <w:pPr>
        <w:pStyle w:val="af4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5D6E68">
        <w:rPr>
          <w:rFonts w:ascii="Tahoma" w:hAnsi="Tahoma" w:cs="Tahoma"/>
          <w:sz w:val="22"/>
          <w:szCs w:val="22"/>
        </w:rPr>
        <w:t>Признать переторжку состоявшейся.</w:t>
      </w:r>
    </w:p>
    <w:p w14:paraId="0C8E0688" w14:textId="4B6E3943" w:rsidR="001E688C" w:rsidRPr="005D6E68" w:rsidRDefault="001E688C" w:rsidP="00495580">
      <w:pPr>
        <w:pStyle w:val="af4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5D6E68">
        <w:rPr>
          <w:rFonts w:ascii="Tahoma" w:hAnsi="Tahoma" w:cs="Tahoma"/>
          <w:sz w:val="22"/>
          <w:szCs w:val="22"/>
        </w:rPr>
        <w:t xml:space="preserve">Признать победителем запроса предложений </w:t>
      </w:r>
      <w:r w:rsidR="005E147A" w:rsidRPr="005D6E68">
        <w:rPr>
          <w:rFonts w:ascii="Tahoma" w:hAnsi="Tahoma" w:cs="Tahoma"/>
          <w:sz w:val="22"/>
          <w:szCs w:val="22"/>
        </w:rPr>
        <w:t xml:space="preserve">ООО «Газпром </w:t>
      </w:r>
      <w:r w:rsidR="005D6E68">
        <w:rPr>
          <w:rFonts w:ascii="Tahoma" w:hAnsi="Tahoma" w:cs="Tahoma"/>
          <w:sz w:val="22"/>
          <w:szCs w:val="22"/>
        </w:rPr>
        <w:t>георесурс»/</w:t>
      </w:r>
      <w:r w:rsidR="005E147A" w:rsidRPr="005D6E68">
        <w:rPr>
          <w:rFonts w:ascii="Tahoma" w:hAnsi="Tahoma" w:cs="Tahoma"/>
          <w:sz w:val="22"/>
          <w:szCs w:val="22"/>
        </w:rPr>
        <w:t>ПФ «Красноярскгазгеофизика»</w:t>
      </w:r>
      <w:r w:rsidR="00701F7A" w:rsidRPr="005D6E68">
        <w:rPr>
          <w:rFonts w:ascii="Tahoma" w:hAnsi="Tahoma" w:cs="Tahoma"/>
          <w:sz w:val="22"/>
          <w:szCs w:val="22"/>
        </w:rPr>
        <w:t>,</w:t>
      </w:r>
      <w:r w:rsidRPr="005D6E68">
        <w:rPr>
          <w:rFonts w:ascii="Tahoma" w:hAnsi="Tahoma" w:cs="Tahoma"/>
          <w:sz w:val="22"/>
          <w:szCs w:val="22"/>
        </w:rPr>
        <w:t xml:space="preserve"> занявшее первое место, со стоимостью итогового коммерческого предложения </w:t>
      </w:r>
      <w:r w:rsidR="005E147A" w:rsidRPr="005D6E68">
        <w:rPr>
          <w:rFonts w:ascii="Tahoma" w:hAnsi="Tahoma" w:cs="Tahoma"/>
          <w:sz w:val="22"/>
          <w:szCs w:val="22"/>
        </w:rPr>
        <w:t>17 998 383,74</w:t>
      </w:r>
      <w:r w:rsidRPr="005D6E68">
        <w:rPr>
          <w:rFonts w:ascii="Tahoma" w:hAnsi="Tahoma" w:cs="Tahoma"/>
          <w:sz w:val="22"/>
          <w:szCs w:val="22"/>
        </w:rPr>
        <w:t xml:space="preserve"> </w:t>
      </w:r>
      <w:r w:rsidR="00DB15D0" w:rsidRPr="005D6E68">
        <w:rPr>
          <w:rFonts w:ascii="Tahoma" w:hAnsi="Tahoma" w:cs="Tahoma"/>
          <w:sz w:val="22"/>
          <w:szCs w:val="22"/>
        </w:rPr>
        <w:t xml:space="preserve">рубля </w:t>
      </w:r>
      <w:r w:rsidRPr="005D6E68">
        <w:rPr>
          <w:rFonts w:ascii="Tahoma" w:hAnsi="Tahoma" w:cs="Tahoma"/>
          <w:sz w:val="22"/>
          <w:szCs w:val="22"/>
        </w:rPr>
        <w:t>без учёта НДС.</w:t>
      </w:r>
    </w:p>
    <w:p w14:paraId="3F9D5743" w14:textId="2FC53C75" w:rsidR="001E688C" w:rsidRPr="005D6E68" w:rsidRDefault="001E688C" w:rsidP="00495580">
      <w:pPr>
        <w:pStyle w:val="af4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5D6E68">
        <w:rPr>
          <w:rFonts w:ascii="Tahoma" w:hAnsi="Tahoma" w:cs="Tahoma"/>
          <w:sz w:val="22"/>
          <w:szCs w:val="22"/>
        </w:rPr>
        <w:t xml:space="preserve">Считать занявшим второе место </w:t>
      </w:r>
      <w:r w:rsidR="005E147A" w:rsidRPr="005D6E68">
        <w:rPr>
          <w:rFonts w:ascii="Tahoma" w:hAnsi="Tahoma" w:cs="Tahoma"/>
          <w:sz w:val="22"/>
          <w:szCs w:val="22"/>
        </w:rPr>
        <w:t>АО «Ямалпромгеофизика»</w:t>
      </w:r>
      <w:r w:rsidRPr="005D6E68">
        <w:rPr>
          <w:rFonts w:ascii="Tahoma" w:hAnsi="Tahoma" w:cs="Tahoma"/>
          <w:sz w:val="22"/>
          <w:szCs w:val="22"/>
        </w:rPr>
        <w:t xml:space="preserve"> со стоимостью коммерческого предложения </w:t>
      </w:r>
      <w:r w:rsidR="005E147A" w:rsidRPr="005D6E68">
        <w:rPr>
          <w:rFonts w:ascii="Tahoma" w:hAnsi="Tahoma" w:cs="Tahoma"/>
          <w:sz w:val="22"/>
          <w:szCs w:val="22"/>
        </w:rPr>
        <w:t>18</w:t>
      </w:r>
      <w:r w:rsidR="00DB15D0" w:rsidRPr="005D6E68">
        <w:rPr>
          <w:rFonts w:ascii="Tahoma" w:hAnsi="Tahoma" w:cs="Tahoma"/>
          <w:sz w:val="22"/>
          <w:szCs w:val="22"/>
        </w:rPr>
        <w:t> </w:t>
      </w:r>
      <w:r w:rsidR="005E147A" w:rsidRPr="005D6E68">
        <w:rPr>
          <w:rFonts w:ascii="Tahoma" w:hAnsi="Tahoma" w:cs="Tahoma"/>
          <w:sz w:val="22"/>
          <w:szCs w:val="22"/>
        </w:rPr>
        <w:t>148</w:t>
      </w:r>
      <w:r w:rsidR="00DB15D0" w:rsidRPr="005D6E68">
        <w:rPr>
          <w:rFonts w:ascii="Tahoma" w:hAnsi="Tahoma" w:cs="Tahoma"/>
          <w:sz w:val="22"/>
          <w:szCs w:val="22"/>
        </w:rPr>
        <w:t xml:space="preserve"> </w:t>
      </w:r>
      <w:r w:rsidR="005E147A" w:rsidRPr="005D6E68">
        <w:rPr>
          <w:rFonts w:ascii="Tahoma" w:hAnsi="Tahoma" w:cs="Tahoma"/>
          <w:sz w:val="22"/>
          <w:szCs w:val="22"/>
        </w:rPr>
        <w:t xml:space="preserve">226,77 </w:t>
      </w:r>
      <w:r w:rsidR="00DB15D0" w:rsidRPr="005D6E68">
        <w:rPr>
          <w:rFonts w:ascii="Tahoma" w:hAnsi="Tahoma" w:cs="Tahoma"/>
          <w:sz w:val="22"/>
          <w:szCs w:val="22"/>
        </w:rPr>
        <w:t xml:space="preserve">рублей </w:t>
      </w:r>
      <w:r w:rsidRPr="005D6E68">
        <w:rPr>
          <w:rFonts w:ascii="Tahoma" w:hAnsi="Tahoma" w:cs="Tahoma"/>
          <w:sz w:val="22"/>
          <w:szCs w:val="22"/>
        </w:rPr>
        <w:t>без учёта НДС.</w:t>
      </w:r>
    </w:p>
    <w:p w14:paraId="13ADC7A1" w14:textId="74249A46" w:rsidR="00257325" w:rsidRPr="005D6E68" w:rsidRDefault="00257325" w:rsidP="00495580">
      <w:pPr>
        <w:pStyle w:val="af4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5D6E68">
        <w:rPr>
          <w:rFonts w:ascii="Tahoma" w:hAnsi="Tahoma" w:cs="Tahoma"/>
          <w:sz w:val="22"/>
          <w:szCs w:val="22"/>
        </w:rPr>
        <w:t>Считать занявшим третье место</w:t>
      </w:r>
      <w:r w:rsidR="005E147A" w:rsidRPr="005D6E68">
        <w:rPr>
          <w:rFonts w:ascii="Tahoma" w:hAnsi="Tahoma" w:cs="Tahoma"/>
          <w:sz w:val="22"/>
          <w:szCs w:val="22"/>
        </w:rPr>
        <w:t xml:space="preserve"> ООО «ГИС-ПРОГРЕСС»</w:t>
      </w:r>
      <w:r w:rsidRPr="005D6E68">
        <w:rPr>
          <w:rFonts w:ascii="Tahoma" w:hAnsi="Tahoma" w:cs="Tahoma"/>
          <w:sz w:val="22"/>
          <w:szCs w:val="22"/>
        </w:rPr>
        <w:t xml:space="preserve"> со стоимостью коммерческого предложения </w:t>
      </w:r>
      <w:r w:rsidR="005E147A" w:rsidRPr="005D6E68">
        <w:rPr>
          <w:rFonts w:ascii="Tahoma" w:hAnsi="Tahoma" w:cs="Tahoma"/>
          <w:sz w:val="22"/>
          <w:szCs w:val="22"/>
        </w:rPr>
        <w:t>24</w:t>
      </w:r>
      <w:r w:rsidR="00DB15D0" w:rsidRPr="005D6E68">
        <w:rPr>
          <w:rFonts w:ascii="Tahoma" w:hAnsi="Tahoma" w:cs="Tahoma"/>
          <w:sz w:val="22"/>
          <w:szCs w:val="22"/>
        </w:rPr>
        <w:t> </w:t>
      </w:r>
      <w:r w:rsidR="005E147A" w:rsidRPr="005D6E68">
        <w:rPr>
          <w:rFonts w:ascii="Tahoma" w:hAnsi="Tahoma" w:cs="Tahoma"/>
          <w:sz w:val="22"/>
          <w:szCs w:val="22"/>
        </w:rPr>
        <w:t>299</w:t>
      </w:r>
      <w:r w:rsidR="00DB15D0" w:rsidRPr="005D6E68">
        <w:rPr>
          <w:rFonts w:ascii="Tahoma" w:hAnsi="Tahoma" w:cs="Tahoma"/>
          <w:sz w:val="22"/>
          <w:szCs w:val="22"/>
        </w:rPr>
        <w:t xml:space="preserve"> </w:t>
      </w:r>
      <w:r w:rsidR="005E147A" w:rsidRPr="005D6E68">
        <w:rPr>
          <w:rFonts w:ascii="Tahoma" w:hAnsi="Tahoma" w:cs="Tahoma"/>
          <w:sz w:val="22"/>
          <w:szCs w:val="22"/>
        </w:rPr>
        <w:t>475,01</w:t>
      </w:r>
      <w:r w:rsidRPr="005D6E68">
        <w:rPr>
          <w:rFonts w:ascii="Tahoma" w:hAnsi="Tahoma" w:cs="Tahoma"/>
          <w:sz w:val="22"/>
          <w:szCs w:val="22"/>
        </w:rPr>
        <w:t xml:space="preserve"> </w:t>
      </w:r>
      <w:r w:rsidR="00DB15D0" w:rsidRPr="005D6E68">
        <w:rPr>
          <w:rFonts w:ascii="Tahoma" w:hAnsi="Tahoma" w:cs="Tahoma"/>
          <w:sz w:val="22"/>
          <w:szCs w:val="22"/>
        </w:rPr>
        <w:t xml:space="preserve">рублей </w:t>
      </w:r>
      <w:r w:rsidRPr="005D6E68">
        <w:rPr>
          <w:rFonts w:ascii="Tahoma" w:hAnsi="Tahoma" w:cs="Tahoma"/>
          <w:sz w:val="22"/>
          <w:szCs w:val="22"/>
        </w:rPr>
        <w:t>без учёта НДС.</w:t>
      </w:r>
    </w:p>
    <w:p w14:paraId="1229869A" w14:textId="658F790F" w:rsidR="001E688C" w:rsidRPr="005D6E68" w:rsidRDefault="001E688C" w:rsidP="00495580">
      <w:pPr>
        <w:pStyle w:val="af4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5D6E68">
        <w:rPr>
          <w:rFonts w:ascii="Tahoma" w:hAnsi="Tahoma" w:cs="Tahoma"/>
          <w:sz w:val="22"/>
          <w:szCs w:val="22"/>
        </w:rPr>
        <w:t xml:space="preserve">Заключить договор на выполнение </w:t>
      </w:r>
      <w:r w:rsidR="00EF6979" w:rsidRPr="005D6E68">
        <w:rPr>
          <w:rFonts w:ascii="Tahoma" w:hAnsi="Tahoma" w:cs="Tahoma"/>
          <w:sz w:val="22"/>
          <w:szCs w:val="22"/>
        </w:rPr>
        <w:t xml:space="preserve">геофизических исследований скважин при контроле за разработкой месторождений Мессояхского, Северо-Соленинского, Южно-Соленинского </w:t>
      </w:r>
      <w:r w:rsidR="00EA6B17" w:rsidRPr="005D6E68">
        <w:rPr>
          <w:rFonts w:ascii="Tahoma" w:hAnsi="Tahoma" w:cs="Tahoma"/>
          <w:sz w:val="22"/>
          <w:szCs w:val="22"/>
        </w:rPr>
        <w:t>лицензионных</w:t>
      </w:r>
      <w:r w:rsidR="00701F7A" w:rsidRPr="005D6E68">
        <w:rPr>
          <w:rFonts w:ascii="Tahoma" w:hAnsi="Tahoma" w:cs="Tahoma"/>
          <w:sz w:val="22"/>
          <w:szCs w:val="22"/>
        </w:rPr>
        <w:t xml:space="preserve"> </w:t>
      </w:r>
      <w:r w:rsidR="00EA6B17" w:rsidRPr="005D6E68">
        <w:rPr>
          <w:rFonts w:ascii="Tahoma" w:hAnsi="Tahoma" w:cs="Tahoma"/>
          <w:sz w:val="22"/>
          <w:szCs w:val="22"/>
        </w:rPr>
        <w:t>участков</w:t>
      </w:r>
      <w:r w:rsidR="005E147A" w:rsidRPr="005D6E68">
        <w:rPr>
          <w:rFonts w:ascii="Tahoma" w:hAnsi="Tahoma" w:cs="Tahoma"/>
          <w:sz w:val="22"/>
          <w:szCs w:val="22"/>
        </w:rPr>
        <w:t xml:space="preserve"> </w:t>
      </w:r>
      <w:r w:rsidRPr="005D6E68">
        <w:rPr>
          <w:rFonts w:ascii="Tahoma" w:hAnsi="Tahoma" w:cs="Tahoma"/>
          <w:sz w:val="22"/>
          <w:szCs w:val="22"/>
        </w:rPr>
        <w:t>с</w:t>
      </w:r>
      <w:r w:rsidR="005E147A" w:rsidRPr="005D6E68">
        <w:rPr>
          <w:rFonts w:ascii="Tahoma" w:hAnsi="Tahoma" w:cs="Tahoma"/>
          <w:sz w:val="22"/>
          <w:szCs w:val="22"/>
        </w:rPr>
        <w:t xml:space="preserve"> ООО «Газпром георесурс» ПФ «Красноярскгазгеофизика» </w:t>
      </w:r>
      <w:r w:rsidRPr="005D6E68">
        <w:rPr>
          <w:rFonts w:ascii="Tahoma" w:hAnsi="Tahoma" w:cs="Tahoma"/>
          <w:sz w:val="22"/>
          <w:szCs w:val="22"/>
        </w:rPr>
        <w:t xml:space="preserve">на сумму </w:t>
      </w:r>
      <w:r w:rsidR="005E147A" w:rsidRPr="005D6E68">
        <w:rPr>
          <w:rFonts w:ascii="Tahoma" w:hAnsi="Tahoma" w:cs="Tahoma"/>
          <w:sz w:val="22"/>
          <w:szCs w:val="22"/>
        </w:rPr>
        <w:t>17 998 383,74</w:t>
      </w:r>
      <w:r w:rsidRPr="005D6E68">
        <w:rPr>
          <w:rFonts w:ascii="Tahoma" w:hAnsi="Tahoma" w:cs="Tahoma"/>
          <w:sz w:val="22"/>
          <w:szCs w:val="22"/>
        </w:rPr>
        <w:t xml:space="preserve"> рублей, без учёта НДС</w:t>
      </w:r>
      <w:r w:rsidR="00F27D33" w:rsidRPr="005D6E68">
        <w:rPr>
          <w:rFonts w:ascii="Tahoma" w:hAnsi="Tahoma" w:cs="Tahoma"/>
          <w:sz w:val="22"/>
          <w:szCs w:val="22"/>
        </w:rPr>
        <w:t xml:space="preserve"> со сроком выполнения работ – с момента заключения договора по 31.1</w:t>
      </w:r>
      <w:r w:rsidR="00EA6B17" w:rsidRPr="005D6E68">
        <w:rPr>
          <w:rFonts w:ascii="Tahoma" w:hAnsi="Tahoma" w:cs="Tahoma"/>
          <w:sz w:val="22"/>
          <w:szCs w:val="22"/>
        </w:rPr>
        <w:t>2</w:t>
      </w:r>
      <w:r w:rsidR="00F27D33" w:rsidRPr="005D6E68">
        <w:rPr>
          <w:rFonts w:ascii="Tahoma" w:hAnsi="Tahoma" w:cs="Tahoma"/>
          <w:sz w:val="22"/>
          <w:szCs w:val="22"/>
        </w:rPr>
        <w:t>.201</w:t>
      </w:r>
      <w:r w:rsidR="00EA6B17" w:rsidRPr="005D6E68">
        <w:rPr>
          <w:rFonts w:ascii="Tahoma" w:hAnsi="Tahoma" w:cs="Tahoma"/>
          <w:sz w:val="22"/>
          <w:szCs w:val="22"/>
        </w:rPr>
        <w:t>9</w:t>
      </w:r>
      <w:r w:rsidR="00F27D33" w:rsidRPr="005D6E68">
        <w:rPr>
          <w:rFonts w:ascii="Tahoma" w:hAnsi="Tahoma" w:cs="Tahoma"/>
          <w:sz w:val="22"/>
          <w:szCs w:val="22"/>
        </w:rPr>
        <w:t>г.</w:t>
      </w:r>
    </w:p>
    <w:p w14:paraId="5E1D6C94" w14:textId="75DCCB6A" w:rsidR="001E688C" w:rsidRPr="005D6E68" w:rsidRDefault="001E688C" w:rsidP="00495580">
      <w:pPr>
        <w:pStyle w:val="af4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5D6E68">
        <w:rPr>
          <w:rFonts w:ascii="Tahoma" w:hAnsi="Tahoma" w:cs="Tahoma"/>
          <w:sz w:val="22"/>
          <w:szCs w:val="22"/>
        </w:rPr>
        <w:t xml:space="preserve">Направить официальное уведомление в адрес </w:t>
      </w:r>
      <w:r w:rsidR="005D6E68">
        <w:rPr>
          <w:rFonts w:ascii="Tahoma" w:hAnsi="Tahoma" w:cs="Tahoma"/>
          <w:sz w:val="22"/>
          <w:szCs w:val="22"/>
        </w:rPr>
        <w:t>ООО «Газпром георесурс»</w:t>
      </w:r>
      <w:r w:rsidR="00EC4AFB" w:rsidRPr="005D6E68">
        <w:rPr>
          <w:rFonts w:ascii="Tahoma" w:hAnsi="Tahoma" w:cs="Tahoma"/>
          <w:sz w:val="22"/>
          <w:szCs w:val="22"/>
        </w:rPr>
        <w:t xml:space="preserve"> </w:t>
      </w:r>
      <w:r w:rsidR="005E147A" w:rsidRPr="005D6E68">
        <w:rPr>
          <w:rFonts w:ascii="Tahoma" w:hAnsi="Tahoma" w:cs="Tahoma"/>
          <w:sz w:val="22"/>
          <w:szCs w:val="22"/>
        </w:rPr>
        <w:t xml:space="preserve">ПФ «Красноярскгазгеофизика» </w:t>
      </w:r>
      <w:r w:rsidRPr="005D6E68">
        <w:rPr>
          <w:rFonts w:ascii="Tahoma" w:hAnsi="Tahoma" w:cs="Tahoma"/>
          <w:sz w:val="22"/>
          <w:szCs w:val="22"/>
        </w:rPr>
        <w:t>о признании его победителем.</w:t>
      </w:r>
    </w:p>
    <w:p w14:paraId="29DB512B" w14:textId="77777777" w:rsidR="001E688C" w:rsidRPr="005D6E68" w:rsidRDefault="001E688C" w:rsidP="00495580">
      <w:pPr>
        <w:pStyle w:val="affa"/>
        <w:contextualSpacing/>
        <w:rPr>
          <w:rFonts w:ascii="Tahoma" w:hAnsi="Tahoma" w:cs="Tahoma"/>
          <w:sz w:val="22"/>
          <w:szCs w:val="22"/>
        </w:rPr>
      </w:pPr>
      <w:r w:rsidRPr="005D6E68">
        <w:rPr>
          <w:rFonts w:ascii="Tahoma" w:hAnsi="Tahoma" w:cs="Tahoma"/>
          <w:b/>
          <w:sz w:val="22"/>
          <w:szCs w:val="22"/>
        </w:rPr>
        <w:t>Срок:</w:t>
      </w:r>
      <w:r w:rsidRPr="005D6E68">
        <w:rPr>
          <w:rFonts w:ascii="Tahoma" w:hAnsi="Tahoma" w:cs="Tahoma"/>
          <w:sz w:val="22"/>
          <w:szCs w:val="22"/>
        </w:rPr>
        <w:t xml:space="preserve"> в течение 3 (трёх) дней с момента утверждения настоящего протокола.</w:t>
      </w:r>
    </w:p>
    <w:p w14:paraId="5DC5AB92" w14:textId="77777777" w:rsidR="001E688C" w:rsidRPr="005D6E68" w:rsidRDefault="001E688C" w:rsidP="00495580">
      <w:pPr>
        <w:pStyle w:val="af4"/>
        <w:numPr>
          <w:ilvl w:val="0"/>
          <w:numId w:val="42"/>
        </w:numPr>
        <w:tabs>
          <w:tab w:val="left" w:pos="993"/>
        </w:tabs>
        <w:ind w:left="0" w:firstLine="567"/>
        <w:contextualSpacing/>
        <w:jc w:val="both"/>
        <w:rPr>
          <w:rFonts w:ascii="Tahoma" w:hAnsi="Tahoma" w:cs="Tahoma"/>
          <w:sz w:val="22"/>
          <w:szCs w:val="22"/>
        </w:rPr>
      </w:pPr>
      <w:r w:rsidRPr="005D6E68">
        <w:rPr>
          <w:rFonts w:ascii="Tahoma" w:hAnsi="Tahoma" w:cs="Tahoma"/>
          <w:sz w:val="22"/>
          <w:szCs w:val="22"/>
        </w:rPr>
        <w:t>Разместить в Единой информационной системе настоящий протокол.</w:t>
      </w:r>
    </w:p>
    <w:p w14:paraId="0353EEC9" w14:textId="77777777" w:rsidR="001E688C" w:rsidRPr="005D6E68" w:rsidRDefault="001E688C" w:rsidP="00495580">
      <w:pPr>
        <w:pStyle w:val="affa"/>
        <w:contextualSpacing/>
        <w:rPr>
          <w:rFonts w:ascii="Tahoma" w:hAnsi="Tahoma" w:cs="Tahoma"/>
          <w:sz w:val="22"/>
          <w:szCs w:val="22"/>
        </w:rPr>
      </w:pPr>
      <w:r w:rsidRPr="005D6E68">
        <w:rPr>
          <w:rFonts w:ascii="Tahoma" w:hAnsi="Tahoma" w:cs="Tahoma"/>
          <w:b/>
          <w:sz w:val="22"/>
          <w:szCs w:val="22"/>
        </w:rPr>
        <w:t xml:space="preserve">Срок: </w:t>
      </w:r>
      <w:r w:rsidRPr="005D6E68">
        <w:rPr>
          <w:rFonts w:ascii="Tahoma" w:hAnsi="Tahoma" w:cs="Tahoma"/>
          <w:sz w:val="22"/>
          <w:szCs w:val="22"/>
        </w:rPr>
        <w:t>в течение 3 (трёх) дней с момента утверждения настоящего протокола.</w:t>
      </w:r>
    </w:p>
    <w:p w14:paraId="45FC5A54" w14:textId="77777777" w:rsidR="001E688C" w:rsidRPr="005D6E68" w:rsidRDefault="001E688C" w:rsidP="00495580">
      <w:pPr>
        <w:pStyle w:val="affa"/>
        <w:tabs>
          <w:tab w:val="left" w:pos="0"/>
        </w:tabs>
        <w:ind w:firstLine="0"/>
        <w:contextualSpacing/>
        <w:rPr>
          <w:rFonts w:ascii="Tahoma" w:hAnsi="Tahoma" w:cs="Tahoma"/>
          <w:sz w:val="22"/>
          <w:szCs w:val="22"/>
        </w:rPr>
      </w:pPr>
    </w:p>
    <w:p w14:paraId="7D222307" w14:textId="7E40F8B8" w:rsidR="001E688C" w:rsidRPr="005D6E68" w:rsidRDefault="001E688C" w:rsidP="00495580">
      <w:pPr>
        <w:spacing w:after="0" w:line="240" w:lineRule="auto"/>
        <w:ind w:firstLine="720"/>
        <w:contextualSpacing/>
        <w:jc w:val="center"/>
        <w:rPr>
          <w:rFonts w:ascii="Tahoma" w:hAnsi="Tahoma" w:cs="Tahoma"/>
          <w:i/>
        </w:rPr>
      </w:pPr>
      <w:r w:rsidRPr="005D6E68">
        <w:rPr>
          <w:rFonts w:ascii="Tahoma" w:hAnsi="Tahoma" w:cs="Tahoma"/>
          <w:i/>
        </w:rPr>
        <w:t xml:space="preserve">Повестка заседания исчерпана. Заседание </w:t>
      </w:r>
      <w:r w:rsidR="00495580" w:rsidRPr="005D6E68">
        <w:rPr>
          <w:rFonts w:ascii="Tahoma" w:hAnsi="Tahoma" w:cs="Tahoma"/>
          <w:i/>
        </w:rPr>
        <w:t>Экспертной группы</w:t>
      </w:r>
      <w:r w:rsidRPr="005D6E68">
        <w:rPr>
          <w:rFonts w:ascii="Tahoma" w:hAnsi="Tahoma" w:cs="Tahoma"/>
          <w:i/>
        </w:rPr>
        <w:t xml:space="preserve"> закрыто.</w:t>
      </w:r>
    </w:p>
    <w:p w14:paraId="21A6C492" w14:textId="77777777" w:rsidR="001E688C" w:rsidRPr="005D6E68" w:rsidRDefault="001E688C" w:rsidP="00495580">
      <w:pPr>
        <w:tabs>
          <w:tab w:val="left" w:pos="709"/>
          <w:tab w:val="left" w:pos="851"/>
        </w:tabs>
        <w:spacing w:after="0" w:line="240" w:lineRule="auto"/>
        <w:ind w:left="567"/>
        <w:contextualSpacing/>
        <w:jc w:val="center"/>
        <w:rPr>
          <w:rFonts w:ascii="Tahoma" w:hAnsi="Tahoma" w:cs="Tahoma"/>
          <w:i/>
        </w:rPr>
      </w:pPr>
      <w:r w:rsidRPr="005D6E68">
        <w:rPr>
          <w:rFonts w:ascii="Tahoma" w:hAnsi="Tahoma" w:cs="Tahoma"/>
          <w:i/>
        </w:rPr>
        <w:t xml:space="preserve">Решения приняты </w:t>
      </w:r>
      <w:r w:rsidRPr="005D6E68">
        <w:rPr>
          <w:rFonts w:ascii="Tahoma" w:hAnsi="Tahoma" w:cs="Tahoma"/>
          <w:b/>
          <w:i/>
          <w:u w:val="single"/>
        </w:rPr>
        <w:t>единогласно</w:t>
      </w:r>
      <w:r w:rsidRPr="005D6E68">
        <w:rPr>
          <w:rFonts w:ascii="Tahoma" w:hAnsi="Tahoma" w:cs="Tahoma"/>
          <w:i/>
        </w:rPr>
        <w:t>.</w:t>
      </w:r>
    </w:p>
    <w:p w14:paraId="15CFE6CA" w14:textId="77777777" w:rsidR="00D31DD8" w:rsidRDefault="00D31DD8" w:rsidP="00495580">
      <w:pPr>
        <w:tabs>
          <w:tab w:val="left" w:pos="709"/>
          <w:tab w:val="left" w:pos="851"/>
        </w:tabs>
        <w:spacing w:after="0" w:line="240" w:lineRule="auto"/>
        <w:contextualSpacing/>
        <w:rPr>
          <w:rFonts w:ascii="Tahoma" w:hAnsi="Tahoma" w:cs="Tahoma"/>
        </w:rPr>
      </w:pPr>
    </w:p>
    <w:p w14:paraId="64243BE8" w14:textId="77777777" w:rsidR="00601AC8" w:rsidRDefault="00601AC8" w:rsidP="00495580">
      <w:pPr>
        <w:tabs>
          <w:tab w:val="left" w:pos="709"/>
          <w:tab w:val="left" w:pos="851"/>
        </w:tabs>
        <w:spacing w:after="0" w:line="240" w:lineRule="auto"/>
        <w:contextualSpacing/>
        <w:rPr>
          <w:rFonts w:ascii="Tahoma" w:hAnsi="Tahoma" w:cs="Tahoma"/>
        </w:rPr>
      </w:pPr>
    </w:p>
    <w:p w14:paraId="5D1B2F70" w14:textId="77777777" w:rsidR="00601AC8" w:rsidRPr="005D6E68" w:rsidRDefault="00601AC8" w:rsidP="00495580">
      <w:pPr>
        <w:tabs>
          <w:tab w:val="left" w:pos="709"/>
          <w:tab w:val="left" w:pos="851"/>
        </w:tabs>
        <w:spacing w:after="0" w:line="240" w:lineRule="auto"/>
        <w:contextualSpacing/>
        <w:rPr>
          <w:rFonts w:ascii="Tahoma" w:hAnsi="Tahoma" w:cs="Tahom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402"/>
        <w:gridCol w:w="3112"/>
      </w:tblGrid>
      <w:tr w:rsidR="00581A51" w14:paraId="5BFFFB14" w14:textId="77777777" w:rsidTr="00581A51">
        <w:tc>
          <w:tcPr>
            <w:tcW w:w="3964" w:type="dxa"/>
            <w:vAlign w:val="center"/>
          </w:tcPr>
          <w:p w14:paraId="4A139EB3" w14:textId="2BE4BC47" w:rsidR="00581A51" w:rsidRDefault="00050F2A" w:rsidP="00495580">
            <w:pPr>
              <w:tabs>
                <w:tab w:val="left" w:pos="3011"/>
              </w:tabs>
              <w:contextualSpacing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Руководитель</w:t>
            </w:r>
            <w:r w:rsidR="00581A51">
              <w:rPr>
                <w:rFonts w:ascii="Tahoma" w:hAnsi="Tahoma" w:cs="Tahoma"/>
                <w:sz w:val="22"/>
                <w:szCs w:val="22"/>
              </w:rPr>
              <w:t xml:space="preserve"> Экспертной группы</w:t>
            </w:r>
          </w:p>
        </w:tc>
        <w:tc>
          <w:tcPr>
            <w:tcW w:w="3402" w:type="dxa"/>
            <w:vAlign w:val="center"/>
          </w:tcPr>
          <w:p w14:paraId="6DBC053A" w14:textId="1CBECBC4" w:rsidR="00581A51" w:rsidRDefault="00581A51" w:rsidP="00495580">
            <w:pPr>
              <w:tabs>
                <w:tab w:val="left" w:pos="3011"/>
              </w:tabs>
              <w:contextualSpacing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3112" w:type="dxa"/>
            <w:vAlign w:val="center"/>
          </w:tcPr>
          <w:p w14:paraId="612177DB" w14:textId="3149C97E" w:rsidR="00581A51" w:rsidRDefault="00581A51" w:rsidP="00581A51">
            <w:pPr>
              <w:tabs>
                <w:tab w:val="left" w:pos="3011"/>
              </w:tabs>
              <w:contextualSpacing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sz w:val="22"/>
                <w:szCs w:val="22"/>
              </w:rPr>
              <w:t>Г.А. Рязанцев</w:t>
            </w:r>
          </w:p>
        </w:tc>
      </w:tr>
    </w:tbl>
    <w:p w14:paraId="3637F10E" w14:textId="77777777" w:rsidR="00BD0C31" w:rsidRPr="005D6E68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1B27895E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56CDA879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2AC5152E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65CA5CC7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1F561AAF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454A5DA0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50F6A9DA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21DEEB29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5E9BE310" w14:textId="77777777" w:rsidR="00766605" w:rsidRDefault="00766605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629AF30A" w14:textId="77777777" w:rsidR="00766605" w:rsidRDefault="00766605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6D6AAD5B" w14:textId="77777777" w:rsidR="00766605" w:rsidRDefault="00766605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7FF04AFF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407A274D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294288D2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78879D94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05B526F0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11A37585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46E028DC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208C6CF2" w14:textId="77777777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p w14:paraId="463C3E67" w14:textId="259C0639" w:rsidR="00BD0C31" w:rsidRDefault="00BD0C31" w:rsidP="00495580">
      <w:pPr>
        <w:tabs>
          <w:tab w:val="left" w:pos="3011"/>
        </w:tabs>
        <w:spacing w:after="0" w:line="240" w:lineRule="auto"/>
        <w:contextualSpacing/>
        <w:jc w:val="center"/>
        <w:rPr>
          <w:rFonts w:ascii="Tahoma" w:hAnsi="Tahoma" w:cs="Tahoma"/>
          <w:b/>
        </w:rPr>
      </w:pPr>
    </w:p>
    <w:sectPr w:rsidR="00BD0C31" w:rsidSect="00AE27C0">
      <w:footerReference w:type="even" r:id="rId9"/>
      <w:headerReference w:type="first" r:id="rId10"/>
      <w:pgSz w:w="11906" w:h="16838"/>
      <w:pgMar w:top="992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C93D2" w14:textId="77777777" w:rsidR="0046303B" w:rsidRDefault="0046303B" w:rsidP="00CD1C82">
      <w:pPr>
        <w:spacing w:after="0" w:line="240" w:lineRule="auto"/>
      </w:pPr>
      <w:r>
        <w:separator/>
      </w:r>
    </w:p>
  </w:endnote>
  <w:endnote w:type="continuationSeparator" w:id="0">
    <w:p w14:paraId="2B3EF5BF" w14:textId="77777777" w:rsidR="0046303B" w:rsidRDefault="0046303B" w:rsidP="00CD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85A21" w14:textId="77777777" w:rsidR="00EA6B17" w:rsidRDefault="00EA6B17" w:rsidP="0068632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2C68147" w14:textId="77777777" w:rsidR="00EA6B17" w:rsidRDefault="00EA6B17" w:rsidP="006863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AA551" w14:textId="77777777" w:rsidR="0046303B" w:rsidRDefault="0046303B" w:rsidP="00CD1C82">
      <w:pPr>
        <w:spacing w:after="0" w:line="240" w:lineRule="auto"/>
      </w:pPr>
      <w:r>
        <w:separator/>
      </w:r>
    </w:p>
  </w:footnote>
  <w:footnote w:type="continuationSeparator" w:id="0">
    <w:p w14:paraId="2B79B6C1" w14:textId="77777777" w:rsidR="0046303B" w:rsidRDefault="0046303B" w:rsidP="00CD1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5E34D" w14:textId="77777777" w:rsidR="00EA6B17" w:rsidRDefault="00EA6B1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7CC2"/>
    <w:multiLevelType w:val="multilevel"/>
    <w:tmpl w:val="E6169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401E01"/>
    <w:multiLevelType w:val="hybridMultilevel"/>
    <w:tmpl w:val="9A82DF7C"/>
    <w:lvl w:ilvl="0" w:tplc="F33E1A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A7FBE"/>
    <w:multiLevelType w:val="hybridMultilevel"/>
    <w:tmpl w:val="8AC2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64A11"/>
    <w:multiLevelType w:val="multilevel"/>
    <w:tmpl w:val="C45222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  <w:strike w:val="0"/>
        <w:color w:val="auto"/>
        <w:lang w:val="ru-RU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russianLower"/>
      <w:lvlText w:val="%6)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AA44BED"/>
    <w:multiLevelType w:val="hybridMultilevel"/>
    <w:tmpl w:val="ABAEA2C4"/>
    <w:lvl w:ilvl="0" w:tplc="C1B00CB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8A1515"/>
    <w:multiLevelType w:val="hybridMultilevel"/>
    <w:tmpl w:val="08A4E540"/>
    <w:lvl w:ilvl="0" w:tplc="8872E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4D19D5"/>
    <w:multiLevelType w:val="hybridMultilevel"/>
    <w:tmpl w:val="9122340A"/>
    <w:lvl w:ilvl="0" w:tplc="C2CE08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EAD02B6"/>
    <w:multiLevelType w:val="hybridMultilevel"/>
    <w:tmpl w:val="8EAE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62DF8"/>
    <w:multiLevelType w:val="hybridMultilevel"/>
    <w:tmpl w:val="942846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2BB14E5"/>
    <w:multiLevelType w:val="hybridMultilevel"/>
    <w:tmpl w:val="538EE132"/>
    <w:lvl w:ilvl="0" w:tplc="B5785EA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22EB3AC7"/>
    <w:multiLevelType w:val="hybridMultilevel"/>
    <w:tmpl w:val="4CD8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5164C"/>
    <w:multiLevelType w:val="multilevel"/>
    <w:tmpl w:val="7D303FD6"/>
    <w:lvl w:ilvl="0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  <w:bCs w:val="0"/>
        <w:iCs w:val="0"/>
        <w:caps w:val="0"/>
        <w:strike w:val="0"/>
        <w:dstrike w:val="0"/>
        <w:snapToGrid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firstLine="567"/>
      </w:pPr>
      <w:rPr>
        <w:rFonts w:cs="Times New Roman" w:hint="default"/>
        <w:b w:val="0"/>
        <w:bCs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122"/>
        </w:tabs>
        <w:ind w:firstLine="567"/>
      </w:pPr>
      <w:rPr>
        <w:rFonts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0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 w:hint="default"/>
      </w:rPr>
    </w:lvl>
  </w:abstractNum>
  <w:abstractNum w:abstractNumId="12">
    <w:nsid w:val="2E8A1666"/>
    <w:multiLevelType w:val="hybridMultilevel"/>
    <w:tmpl w:val="B62E9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90240"/>
    <w:multiLevelType w:val="hybridMultilevel"/>
    <w:tmpl w:val="876CB03E"/>
    <w:lvl w:ilvl="0" w:tplc="6A107AB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6B3ABF"/>
    <w:multiLevelType w:val="hybridMultilevel"/>
    <w:tmpl w:val="D13C9CFE"/>
    <w:lvl w:ilvl="0" w:tplc="684E04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02591"/>
    <w:multiLevelType w:val="hybridMultilevel"/>
    <w:tmpl w:val="29DC40DA"/>
    <w:lvl w:ilvl="0" w:tplc="BD5ABD00">
      <w:start w:val="8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34D62AAA"/>
    <w:multiLevelType w:val="hybridMultilevel"/>
    <w:tmpl w:val="DB2A6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B1C55AB"/>
    <w:multiLevelType w:val="hybridMultilevel"/>
    <w:tmpl w:val="4CC22B80"/>
    <w:lvl w:ilvl="0" w:tplc="4CBEA2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C36DF5"/>
    <w:multiLevelType w:val="hybridMultilevel"/>
    <w:tmpl w:val="3A2ACF3A"/>
    <w:lvl w:ilvl="0" w:tplc="E5743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F61431"/>
    <w:multiLevelType w:val="hybridMultilevel"/>
    <w:tmpl w:val="BC267FD6"/>
    <w:lvl w:ilvl="0" w:tplc="D8CA433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C5D701A"/>
    <w:multiLevelType w:val="hybridMultilevel"/>
    <w:tmpl w:val="B4EC63E8"/>
    <w:lvl w:ilvl="0" w:tplc="B9B87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D9702DF"/>
    <w:multiLevelType w:val="hybridMultilevel"/>
    <w:tmpl w:val="8EAE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FF72AC"/>
    <w:multiLevelType w:val="hybridMultilevel"/>
    <w:tmpl w:val="51DA9C8E"/>
    <w:lvl w:ilvl="0" w:tplc="A0E84B2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753BD3"/>
    <w:multiLevelType w:val="multilevel"/>
    <w:tmpl w:val="870C5B70"/>
    <w:lvl w:ilvl="0">
      <w:start w:val="7"/>
      <w:numFmt w:val="decimal"/>
      <w:pStyle w:val="7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pStyle w:val="a"/>
      <w:lvlText w:val="%1.%2"/>
      <w:lvlJc w:val="left"/>
      <w:pPr>
        <w:tabs>
          <w:tab w:val="num" w:pos="750"/>
        </w:tabs>
        <w:ind w:left="750" w:hanging="480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4">
    <w:nsid w:val="3F914FA8"/>
    <w:multiLevelType w:val="hybridMultilevel"/>
    <w:tmpl w:val="1994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D32EB"/>
    <w:multiLevelType w:val="hybridMultilevel"/>
    <w:tmpl w:val="623889C8"/>
    <w:lvl w:ilvl="0" w:tplc="1CA43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FF71EF6"/>
    <w:multiLevelType w:val="multilevel"/>
    <w:tmpl w:val="9D2876D8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7">
    <w:nsid w:val="44B8059F"/>
    <w:multiLevelType w:val="hybridMultilevel"/>
    <w:tmpl w:val="942846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44C03689"/>
    <w:multiLevelType w:val="hybridMultilevel"/>
    <w:tmpl w:val="91FE5FA2"/>
    <w:lvl w:ilvl="0" w:tplc="885A80A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>
    <w:nsid w:val="4760601E"/>
    <w:multiLevelType w:val="multilevel"/>
    <w:tmpl w:val="DEBEB50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eastAsiaTheme="minorHAns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506" w:hanging="1080"/>
      </w:pPr>
      <w:rPr>
        <w:rFonts w:eastAsiaTheme="minorHAns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66" w:hanging="1440"/>
      </w:pPr>
      <w:rPr>
        <w:rFonts w:eastAsiaTheme="minorHAns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eastAsiaTheme="minorHAns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26" w:hanging="1800"/>
      </w:pPr>
      <w:rPr>
        <w:rFonts w:eastAsiaTheme="minorHAns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86" w:hanging="2160"/>
      </w:pPr>
      <w:rPr>
        <w:rFonts w:eastAsiaTheme="minorHAns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46" w:hanging="2520"/>
      </w:pPr>
      <w:rPr>
        <w:rFonts w:eastAsiaTheme="minorHAns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46" w:hanging="2520"/>
      </w:pPr>
      <w:rPr>
        <w:rFonts w:eastAsiaTheme="minorHAnsi" w:hint="default"/>
        <w:sz w:val="22"/>
      </w:rPr>
    </w:lvl>
  </w:abstractNum>
  <w:abstractNum w:abstractNumId="30">
    <w:nsid w:val="49557A5F"/>
    <w:multiLevelType w:val="multilevel"/>
    <w:tmpl w:val="9D2876D8"/>
    <w:lvl w:ilvl="0">
      <w:start w:val="4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1">
    <w:nsid w:val="4D1E2DFD"/>
    <w:multiLevelType w:val="hybridMultilevel"/>
    <w:tmpl w:val="246EE58C"/>
    <w:lvl w:ilvl="0" w:tplc="75F8358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2">
    <w:nsid w:val="4FCC7CC2"/>
    <w:multiLevelType w:val="hybridMultilevel"/>
    <w:tmpl w:val="E2FC5D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2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3C310A"/>
    <w:multiLevelType w:val="hybridMultilevel"/>
    <w:tmpl w:val="B63C8E04"/>
    <w:lvl w:ilvl="0" w:tplc="99A00AD8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6C4977"/>
    <w:multiLevelType w:val="hybridMultilevel"/>
    <w:tmpl w:val="4A260A10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A233F1"/>
    <w:multiLevelType w:val="hybridMultilevel"/>
    <w:tmpl w:val="BD862D2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C491356"/>
    <w:multiLevelType w:val="hybridMultilevel"/>
    <w:tmpl w:val="E6A27310"/>
    <w:lvl w:ilvl="0" w:tplc="60868696">
      <w:start w:val="1"/>
      <w:numFmt w:val="russianLower"/>
      <w:lvlText w:val="%1)"/>
      <w:lvlJc w:val="left"/>
      <w:pPr>
        <w:ind w:left="104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37">
    <w:nsid w:val="62FA6202"/>
    <w:multiLevelType w:val="hybridMultilevel"/>
    <w:tmpl w:val="6E1EEB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401A2C"/>
    <w:multiLevelType w:val="hybridMultilevel"/>
    <w:tmpl w:val="CC0A2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3F2DC9"/>
    <w:multiLevelType w:val="hybridMultilevel"/>
    <w:tmpl w:val="71C281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85206D"/>
    <w:multiLevelType w:val="hybridMultilevel"/>
    <w:tmpl w:val="E00A6474"/>
    <w:lvl w:ilvl="0" w:tplc="7CE27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E6DB8E">
      <w:start w:val="1"/>
      <w:numFmt w:val="upperRoman"/>
      <w:lvlText w:val="%2."/>
      <w:lvlJc w:val="left"/>
      <w:pPr>
        <w:tabs>
          <w:tab w:val="num" w:pos="1117"/>
        </w:tabs>
        <w:ind w:left="1060" w:hanging="3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FE14B48"/>
    <w:multiLevelType w:val="hybridMultilevel"/>
    <w:tmpl w:val="8278B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083320A"/>
    <w:multiLevelType w:val="hybridMultilevel"/>
    <w:tmpl w:val="4598339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3">
    <w:nsid w:val="73671843"/>
    <w:multiLevelType w:val="hybridMultilevel"/>
    <w:tmpl w:val="7318E2EA"/>
    <w:lvl w:ilvl="0" w:tplc="944811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3600E"/>
    <w:multiLevelType w:val="hybridMultilevel"/>
    <w:tmpl w:val="F99EA798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945FBA"/>
    <w:multiLevelType w:val="hybridMultilevel"/>
    <w:tmpl w:val="8AE4E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34"/>
  </w:num>
  <w:num w:numId="4">
    <w:abstractNumId w:val="23"/>
  </w:num>
  <w:num w:numId="5">
    <w:abstractNumId w:val="16"/>
  </w:num>
  <w:num w:numId="6">
    <w:abstractNumId w:val="0"/>
  </w:num>
  <w:num w:numId="7">
    <w:abstractNumId w:val="38"/>
  </w:num>
  <w:num w:numId="8">
    <w:abstractNumId w:val="44"/>
  </w:num>
  <w:num w:numId="9">
    <w:abstractNumId w:val="1"/>
  </w:num>
  <w:num w:numId="10">
    <w:abstractNumId w:val="43"/>
  </w:num>
  <w:num w:numId="11">
    <w:abstractNumId w:val="29"/>
  </w:num>
  <w:num w:numId="12">
    <w:abstractNumId w:val="30"/>
  </w:num>
  <w:num w:numId="13">
    <w:abstractNumId w:val="22"/>
  </w:num>
  <w:num w:numId="14">
    <w:abstractNumId w:val="42"/>
  </w:num>
  <w:num w:numId="15">
    <w:abstractNumId w:val="5"/>
  </w:num>
  <w:num w:numId="16">
    <w:abstractNumId w:val="45"/>
  </w:num>
  <w:num w:numId="17">
    <w:abstractNumId w:val="33"/>
  </w:num>
  <w:num w:numId="18">
    <w:abstractNumId w:val="24"/>
  </w:num>
  <w:num w:numId="19">
    <w:abstractNumId w:val="14"/>
  </w:num>
  <w:num w:numId="20">
    <w:abstractNumId w:val="15"/>
  </w:num>
  <w:num w:numId="21">
    <w:abstractNumId w:val="3"/>
  </w:num>
  <w:num w:numId="22">
    <w:abstractNumId w:val="26"/>
  </w:num>
  <w:num w:numId="23">
    <w:abstractNumId w:val="2"/>
  </w:num>
  <w:num w:numId="24">
    <w:abstractNumId w:val="40"/>
  </w:num>
  <w:num w:numId="25">
    <w:abstractNumId w:val="25"/>
  </w:num>
  <w:num w:numId="26">
    <w:abstractNumId w:val="35"/>
  </w:num>
  <w:num w:numId="27">
    <w:abstractNumId w:val="17"/>
  </w:num>
  <w:num w:numId="28">
    <w:abstractNumId w:val="36"/>
  </w:num>
  <w:num w:numId="29">
    <w:abstractNumId w:val="9"/>
  </w:num>
  <w:num w:numId="30">
    <w:abstractNumId w:val="31"/>
  </w:num>
  <w:num w:numId="31">
    <w:abstractNumId w:val="4"/>
  </w:num>
  <w:num w:numId="32">
    <w:abstractNumId w:val="8"/>
  </w:num>
  <w:num w:numId="33">
    <w:abstractNumId w:val="20"/>
  </w:num>
  <w:num w:numId="34">
    <w:abstractNumId w:val="37"/>
  </w:num>
  <w:num w:numId="35">
    <w:abstractNumId w:val="28"/>
  </w:num>
  <w:num w:numId="36">
    <w:abstractNumId w:val="12"/>
  </w:num>
  <w:num w:numId="37">
    <w:abstractNumId w:val="21"/>
  </w:num>
  <w:num w:numId="38">
    <w:abstractNumId w:val="27"/>
  </w:num>
  <w:num w:numId="39">
    <w:abstractNumId w:val="10"/>
  </w:num>
  <w:num w:numId="40">
    <w:abstractNumId w:val="39"/>
  </w:num>
  <w:num w:numId="41">
    <w:abstractNumId w:val="19"/>
  </w:num>
  <w:num w:numId="42">
    <w:abstractNumId w:val="13"/>
  </w:num>
  <w:num w:numId="43">
    <w:abstractNumId w:val="7"/>
  </w:num>
  <w:num w:numId="44">
    <w:abstractNumId w:val="6"/>
  </w:num>
  <w:num w:numId="45">
    <w:abstractNumId w:val="41"/>
  </w:num>
  <w:num w:numId="4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4FC"/>
    <w:rsid w:val="00002011"/>
    <w:rsid w:val="00005188"/>
    <w:rsid w:val="00006EB2"/>
    <w:rsid w:val="0001032A"/>
    <w:rsid w:val="0002062A"/>
    <w:rsid w:val="00025711"/>
    <w:rsid w:val="000276BE"/>
    <w:rsid w:val="00031114"/>
    <w:rsid w:val="000319B3"/>
    <w:rsid w:val="0003393D"/>
    <w:rsid w:val="00035914"/>
    <w:rsid w:val="00035C76"/>
    <w:rsid w:val="0004068F"/>
    <w:rsid w:val="000438C5"/>
    <w:rsid w:val="00050F2A"/>
    <w:rsid w:val="00053D90"/>
    <w:rsid w:val="00057BD1"/>
    <w:rsid w:val="0006417F"/>
    <w:rsid w:val="000648F7"/>
    <w:rsid w:val="00065302"/>
    <w:rsid w:val="0006665A"/>
    <w:rsid w:val="000710B4"/>
    <w:rsid w:val="00071270"/>
    <w:rsid w:val="000772A5"/>
    <w:rsid w:val="000774E6"/>
    <w:rsid w:val="00080E08"/>
    <w:rsid w:val="00081AE2"/>
    <w:rsid w:val="000844F3"/>
    <w:rsid w:val="0009412F"/>
    <w:rsid w:val="00095A26"/>
    <w:rsid w:val="000A01A2"/>
    <w:rsid w:val="000A2053"/>
    <w:rsid w:val="000A2573"/>
    <w:rsid w:val="000A2B73"/>
    <w:rsid w:val="000B0C25"/>
    <w:rsid w:val="000B1D99"/>
    <w:rsid w:val="000B3311"/>
    <w:rsid w:val="000B42F9"/>
    <w:rsid w:val="000B76B3"/>
    <w:rsid w:val="000B7A03"/>
    <w:rsid w:val="000E0AC7"/>
    <w:rsid w:val="000E0F82"/>
    <w:rsid w:val="000E1FBC"/>
    <w:rsid w:val="000E2B32"/>
    <w:rsid w:val="000E4F9D"/>
    <w:rsid w:val="000E664C"/>
    <w:rsid w:val="000F5758"/>
    <w:rsid w:val="00100C43"/>
    <w:rsid w:val="00103692"/>
    <w:rsid w:val="00103937"/>
    <w:rsid w:val="001040AE"/>
    <w:rsid w:val="00106E16"/>
    <w:rsid w:val="0010798F"/>
    <w:rsid w:val="001133CB"/>
    <w:rsid w:val="0011570F"/>
    <w:rsid w:val="00122F2F"/>
    <w:rsid w:val="00123340"/>
    <w:rsid w:val="00124669"/>
    <w:rsid w:val="00126264"/>
    <w:rsid w:val="00126581"/>
    <w:rsid w:val="001309A5"/>
    <w:rsid w:val="00134E06"/>
    <w:rsid w:val="0014089C"/>
    <w:rsid w:val="00140C9F"/>
    <w:rsid w:val="00142828"/>
    <w:rsid w:val="00144D98"/>
    <w:rsid w:val="0016109A"/>
    <w:rsid w:val="0017107D"/>
    <w:rsid w:val="0017400B"/>
    <w:rsid w:val="001765EC"/>
    <w:rsid w:val="00176978"/>
    <w:rsid w:val="0018166A"/>
    <w:rsid w:val="00183AFD"/>
    <w:rsid w:val="00184893"/>
    <w:rsid w:val="00185F8D"/>
    <w:rsid w:val="00186A31"/>
    <w:rsid w:val="001902D0"/>
    <w:rsid w:val="00191420"/>
    <w:rsid w:val="001A142F"/>
    <w:rsid w:val="001A1EC3"/>
    <w:rsid w:val="001A205D"/>
    <w:rsid w:val="001A3FCB"/>
    <w:rsid w:val="001A532E"/>
    <w:rsid w:val="001A61CA"/>
    <w:rsid w:val="001A6BCB"/>
    <w:rsid w:val="001B5DF1"/>
    <w:rsid w:val="001B6A9E"/>
    <w:rsid w:val="001C228D"/>
    <w:rsid w:val="001D0FAF"/>
    <w:rsid w:val="001D2CE2"/>
    <w:rsid w:val="001D6BA0"/>
    <w:rsid w:val="001E23E6"/>
    <w:rsid w:val="001E398D"/>
    <w:rsid w:val="001E688C"/>
    <w:rsid w:val="001F1D0B"/>
    <w:rsid w:val="001F6B6D"/>
    <w:rsid w:val="00204A9B"/>
    <w:rsid w:val="00204B55"/>
    <w:rsid w:val="0020588E"/>
    <w:rsid w:val="00206018"/>
    <w:rsid w:val="0021444D"/>
    <w:rsid w:val="00214D8B"/>
    <w:rsid w:val="00217050"/>
    <w:rsid w:val="0022229C"/>
    <w:rsid w:val="0022442D"/>
    <w:rsid w:val="00226F55"/>
    <w:rsid w:val="00227831"/>
    <w:rsid w:val="00230264"/>
    <w:rsid w:val="00244E46"/>
    <w:rsid w:val="00245FD8"/>
    <w:rsid w:val="002475EF"/>
    <w:rsid w:val="00251770"/>
    <w:rsid w:val="00254C53"/>
    <w:rsid w:val="00256F3F"/>
    <w:rsid w:val="00257325"/>
    <w:rsid w:val="00257DE4"/>
    <w:rsid w:val="00266173"/>
    <w:rsid w:val="00267789"/>
    <w:rsid w:val="00270354"/>
    <w:rsid w:val="00270D58"/>
    <w:rsid w:val="00274EFC"/>
    <w:rsid w:val="0027703E"/>
    <w:rsid w:val="0028142D"/>
    <w:rsid w:val="00281CA3"/>
    <w:rsid w:val="00285183"/>
    <w:rsid w:val="0028615B"/>
    <w:rsid w:val="00287E08"/>
    <w:rsid w:val="002928ED"/>
    <w:rsid w:val="002A0C8F"/>
    <w:rsid w:val="002A3110"/>
    <w:rsid w:val="002A5A78"/>
    <w:rsid w:val="002B1435"/>
    <w:rsid w:val="002B6E0C"/>
    <w:rsid w:val="002C4D31"/>
    <w:rsid w:val="002C6CF7"/>
    <w:rsid w:val="002C7B59"/>
    <w:rsid w:val="002D34D8"/>
    <w:rsid w:val="002D3AA8"/>
    <w:rsid w:val="002D3C91"/>
    <w:rsid w:val="002E0465"/>
    <w:rsid w:val="002E0B76"/>
    <w:rsid w:val="002E4292"/>
    <w:rsid w:val="002F01F5"/>
    <w:rsid w:val="002F3CCA"/>
    <w:rsid w:val="0030409E"/>
    <w:rsid w:val="003175AE"/>
    <w:rsid w:val="00317D9F"/>
    <w:rsid w:val="0032175A"/>
    <w:rsid w:val="00321A47"/>
    <w:rsid w:val="00327F04"/>
    <w:rsid w:val="00330998"/>
    <w:rsid w:val="003343A2"/>
    <w:rsid w:val="00344B82"/>
    <w:rsid w:val="00347631"/>
    <w:rsid w:val="00352B12"/>
    <w:rsid w:val="00363930"/>
    <w:rsid w:val="003807CC"/>
    <w:rsid w:val="0038785B"/>
    <w:rsid w:val="00390114"/>
    <w:rsid w:val="00393E3E"/>
    <w:rsid w:val="003959F6"/>
    <w:rsid w:val="003A1F35"/>
    <w:rsid w:val="003A1FED"/>
    <w:rsid w:val="003A5ABA"/>
    <w:rsid w:val="003A6726"/>
    <w:rsid w:val="003A7813"/>
    <w:rsid w:val="003B046E"/>
    <w:rsid w:val="003B3B99"/>
    <w:rsid w:val="003C1E0B"/>
    <w:rsid w:val="003C305E"/>
    <w:rsid w:val="003C4029"/>
    <w:rsid w:val="003C4E35"/>
    <w:rsid w:val="003C6B70"/>
    <w:rsid w:val="003D38C2"/>
    <w:rsid w:val="003D7E54"/>
    <w:rsid w:val="003E47DA"/>
    <w:rsid w:val="003E49D7"/>
    <w:rsid w:val="003F1E07"/>
    <w:rsid w:val="003F53A4"/>
    <w:rsid w:val="004051FB"/>
    <w:rsid w:val="004052F5"/>
    <w:rsid w:val="00406134"/>
    <w:rsid w:val="004065D2"/>
    <w:rsid w:val="004074A2"/>
    <w:rsid w:val="00407616"/>
    <w:rsid w:val="00413209"/>
    <w:rsid w:val="004165AC"/>
    <w:rsid w:val="00416CD4"/>
    <w:rsid w:val="00421675"/>
    <w:rsid w:val="00421F12"/>
    <w:rsid w:val="00424E47"/>
    <w:rsid w:val="00441C74"/>
    <w:rsid w:val="00445004"/>
    <w:rsid w:val="0044685B"/>
    <w:rsid w:val="00446E9A"/>
    <w:rsid w:val="004475C7"/>
    <w:rsid w:val="00452080"/>
    <w:rsid w:val="0045294A"/>
    <w:rsid w:val="0046101F"/>
    <w:rsid w:val="00461CDB"/>
    <w:rsid w:val="0046303B"/>
    <w:rsid w:val="00463B41"/>
    <w:rsid w:val="00466C0D"/>
    <w:rsid w:val="00472E9D"/>
    <w:rsid w:val="0047412E"/>
    <w:rsid w:val="00481D31"/>
    <w:rsid w:val="00483D7F"/>
    <w:rsid w:val="00483E54"/>
    <w:rsid w:val="00487CB8"/>
    <w:rsid w:val="0049003B"/>
    <w:rsid w:val="00491003"/>
    <w:rsid w:val="00495580"/>
    <w:rsid w:val="004965B7"/>
    <w:rsid w:val="00496D61"/>
    <w:rsid w:val="004A75CA"/>
    <w:rsid w:val="004A7B36"/>
    <w:rsid w:val="004A7E00"/>
    <w:rsid w:val="004B4D13"/>
    <w:rsid w:val="004B5358"/>
    <w:rsid w:val="004B678A"/>
    <w:rsid w:val="004D25E2"/>
    <w:rsid w:val="004D290B"/>
    <w:rsid w:val="004D3C89"/>
    <w:rsid w:val="004D7516"/>
    <w:rsid w:val="004E5781"/>
    <w:rsid w:val="004E5906"/>
    <w:rsid w:val="004E5EB5"/>
    <w:rsid w:val="004F2F5A"/>
    <w:rsid w:val="004F61CE"/>
    <w:rsid w:val="004F6CB7"/>
    <w:rsid w:val="00502D9C"/>
    <w:rsid w:val="0050423C"/>
    <w:rsid w:val="00505585"/>
    <w:rsid w:val="00505D3D"/>
    <w:rsid w:val="00506EF3"/>
    <w:rsid w:val="00507AF8"/>
    <w:rsid w:val="00513C6F"/>
    <w:rsid w:val="00516F42"/>
    <w:rsid w:val="00517D54"/>
    <w:rsid w:val="0052181D"/>
    <w:rsid w:val="0052201C"/>
    <w:rsid w:val="005261D9"/>
    <w:rsid w:val="00530283"/>
    <w:rsid w:val="005326F5"/>
    <w:rsid w:val="00532E6A"/>
    <w:rsid w:val="00533BAF"/>
    <w:rsid w:val="00540379"/>
    <w:rsid w:val="005426E0"/>
    <w:rsid w:val="005442E7"/>
    <w:rsid w:val="005447D2"/>
    <w:rsid w:val="00546E88"/>
    <w:rsid w:val="00550325"/>
    <w:rsid w:val="00551D56"/>
    <w:rsid w:val="0055223F"/>
    <w:rsid w:val="0057464D"/>
    <w:rsid w:val="0057496F"/>
    <w:rsid w:val="005760EB"/>
    <w:rsid w:val="00581A51"/>
    <w:rsid w:val="0058234F"/>
    <w:rsid w:val="00585438"/>
    <w:rsid w:val="0058723E"/>
    <w:rsid w:val="005A31B5"/>
    <w:rsid w:val="005A6335"/>
    <w:rsid w:val="005B0897"/>
    <w:rsid w:val="005B36C3"/>
    <w:rsid w:val="005B3AB1"/>
    <w:rsid w:val="005C1963"/>
    <w:rsid w:val="005C331C"/>
    <w:rsid w:val="005C33C3"/>
    <w:rsid w:val="005C5AB3"/>
    <w:rsid w:val="005C61B4"/>
    <w:rsid w:val="005C7263"/>
    <w:rsid w:val="005C7B55"/>
    <w:rsid w:val="005D0C4D"/>
    <w:rsid w:val="005D1F39"/>
    <w:rsid w:val="005D6E68"/>
    <w:rsid w:val="005E147A"/>
    <w:rsid w:val="005E4FFF"/>
    <w:rsid w:val="005E5CE3"/>
    <w:rsid w:val="005F2645"/>
    <w:rsid w:val="005F37AC"/>
    <w:rsid w:val="005F6CC6"/>
    <w:rsid w:val="005F7E50"/>
    <w:rsid w:val="006007C4"/>
    <w:rsid w:val="00601AC8"/>
    <w:rsid w:val="006020A2"/>
    <w:rsid w:val="00604EBF"/>
    <w:rsid w:val="006118F3"/>
    <w:rsid w:val="00614D29"/>
    <w:rsid w:val="00614FA5"/>
    <w:rsid w:val="00616FDB"/>
    <w:rsid w:val="006173A7"/>
    <w:rsid w:val="006179C3"/>
    <w:rsid w:val="006207A3"/>
    <w:rsid w:val="00624BD5"/>
    <w:rsid w:val="00627611"/>
    <w:rsid w:val="00630B61"/>
    <w:rsid w:val="00632370"/>
    <w:rsid w:val="00632DB2"/>
    <w:rsid w:val="006344C9"/>
    <w:rsid w:val="00634B05"/>
    <w:rsid w:val="00636598"/>
    <w:rsid w:val="00640509"/>
    <w:rsid w:val="00640AB6"/>
    <w:rsid w:val="0065092E"/>
    <w:rsid w:val="00651F24"/>
    <w:rsid w:val="00652D27"/>
    <w:rsid w:val="0065497F"/>
    <w:rsid w:val="00655E58"/>
    <w:rsid w:val="0066140D"/>
    <w:rsid w:val="00662171"/>
    <w:rsid w:val="00665200"/>
    <w:rsid w:val="00667241"/>
    <w:rsid w:val="0067040E"/>
    <w:rsid w:val="006704A6"/>
    <w:rsid w:val="00673EC1"/>
    <w:rsid w:val="006756A8"/>
    <w:rsid w:val="00676CA4"/>
    <w:rsid w:val="0068060C"/>
    <w:rsid w:val="00686325"/>
    <w:rsid w:val="00690A32"/>
    <w:rsid w:val="0069109A"/>
    <w:rsid w:val="0069585E"/>
    <w:rsid w:val="006958BB"/>
    <w:rsid w:val="006972E6"/>
    <w:rsid w:val="00697940"/>
    <w:rsid w:val="006A3355"/>
    <w:rsid w:val="006A67C9"/>
    <w:rsid w:val="006A6914"/>
    <w:rsid w:val="006C12F2"/>
    <w:rsid w:val="006D0AC9"/>
    <w:rsid w:val="006D623F"/>
    <w:rsid w:val="006D7D1D"/>
    <w:rsid w:val="006E0C6C"/>
    <w:rsid w:val="006E38AF"/>
    <w:rsid w:val="006E5249"/>
    <w:rsid w:val="006F54BA"/>
    <w:rsid w:val="00701F7A"/>
    <w:rsid w:val="007036B9"/>
    <w:rsid w:val="00703ACD"/>
    <w:rsid w:val="00706CBA"/>
    <w:rsid w:val="00710250"/>
    <w:rsid w:val="007103CB"/>
    <w:rsid w:val="00710C75"/>
    <w:rsid w:val="00710E9E"/>
    <w:rsid w:val="007136DB"/>
    <w:rsid w:val="00715952"/>
    <w:rsid w:val="00721473"/>
    <w:rsid w:val="0072573C"/>
    <w:rsid w:val="00733759"/>
    <w:rsid w:val="007338DD"/>
    <w:rsid w:val="007351D8"/>
    <w:rsid w:val="00736E48"/>
    <w:rsid w:val="00740C90"/>
    <w:rsid w:val="00741EFF"/>
    <w:rsid w:val="00751A7C"/>
    <w:rsid w:val="00753ED9"/>
    <w:rsid w:val="007565A1"/>
    <w:rsid w:val="00760A09"/>
    <w:rsid w:val="00760B20"/>
    <w:rsid w:val="00765E01"/>
    <w:rsid w:val="00766605"/>
    <w:rsid w:val="00767714"/>
    <w:rsid w:val="00770CE1"/>
    <w:rsid w:val="00771F52"/>
    <w:rsid w:val="00774A99"/>
    <w:rsid w:val="00775E94"/>
    <w:rsid w:val="00780BAA"/>
    <w:rsid w:val="00784740"/>
    <w:rsid w:val="0078796E"/>
    <w:rsid w:val="00793721"/>
    <w:rsid w:val="007A0E1D"/>
    <w:rsid w:val="007A7CB8"/>
    <w:rsid w:val="007B4376"/>
    <w:rsid w:val="007C1091"/>
    <w:rsid w:val="007C293A"/>
    <w:rsid w:val="007C34E4"/>
    <w:rsid w:val="007C5B9F"/>
    <w:rsid w:val="007D25F2"/>
    <w:rsid w:val="007D4FF5"/>
    <w:rsid w:val="007D774A"/>
    <w:rsid w:val="007E6355"/>
    <w:rsid w:val="007F0412"/>
    <w:rsid w:val="007F0C70"/>
    <w:rsid w:val="007F3BB1"/>
    <w:rsid w:val="00806B6B"/>
    <w:rsid w:val="00807B95"/>
    <w:rsid w:val="00812F46"/>
    <w:rsid w:val="00814913"/>
    <w:rsid w:val="0081572F"/>
    <w:rsid w:val="008173F1"/>
    <w:rsid w:val="008260CC"/>
    <w:rsid w:val="00826659"/>
    <w:rsid w:val="00832FBB"/>
    <w:rsid w:val="008412E7"/>
    <w:rsid w:val="00845138"/>
    <w:rsid w:val="00847DF6"/>
    <w:rsid w:val="008504FC"/>
    <w:rsid w:val="00853927"/>
    <w:rsid w:val="0085430A"/>
    <w:rsid w:val="008606FE"/>
    <w:rsid w:val="00862FC6"/>
    <w:rsid w:val="0086702E"/>
    <w:rsid w:val="008674F8"/>
    <w:rsid w:val="00867AA2"/>
    <w:rsid w:val="00871764"/>
    <w:rsid w:val="00882B13"/>
    <w:rsid w:val="00885A06"/>
    <w:rsid w:val="00892DBD"/>
    <w:rsid w:val="00893DEC"/>
    <w:rsid w:val="00894BA4"/>
    <w:rsid w:val="008A24F9"/>
    <w:rsid w:val="008B0B79"/>
    <w:rsid w:val="008B2A69"/>
    <w:rsid w:val="008B591A"/>
    <w:rsid w:val="008B703C"/>
    <w:rsid w:val="008C0ADA"/>
    <w:rsid w:val="008C147A"/>
    <w:rsid w:val="008D2809"/>
    <w:rsid w:val="008D28A9"/>
    <w:rsid w:val="008E250A"/>
    <w:rsid w:val="008E4DAC"/>
    <w:rsid w:val="008F16AC"/>
    <w:rsid w:val="008F223B"/>
    <w:rsid w:val="008F59ED"/>
    <w:rsid w:val="00900653"/>
    <w:rsid w:val="00905E46"/>
    <w:rsid w:val="0090623B"/>
    <w:rsid w:val="009074B9"/>
    <w:rsid w:val="00916052"/>
    <w:rsid w:val="009165A1"/>
    <w:rsid w:val="009311CF"/>
    <w:rsid w:val="009325A8"/>
    <w:rsid w:val="00933A11"/>
    <w:rsid w:val="00933D87"/>
    <w:rsid w:val="00936DAD"/>
    <w:rsid w:val="00941AE0"/>
    <w:rsid w:val="00947BD9"/>
    <w:rsid w:val="00951C90"/>
    <w:rsid w:val="00954C94"/>
    <w:rsid w:val="00955585"/>
    <w:rsid w:val="00956454"/>
    <w:rsid w:val="00964300"/>
    <w:rsid w:val="00965B44"/>
    <w:rsid w:val="00965E39"/>
    <w:rsid w:val="0096651C"/>
    <w:rsid w:val="00972892"/>
    <w:rsid w:val="00974C5F"/>
    <w:rsid w:val="00982BC4"/>
    <w:rsid w:val="0098521F"/>
    <w:rsid w:val="009855B2"/>
    <w:rsid w:val="00991D57"/>
    <w:rsid w:val="0099325E"/>
    <w:rsid w:val="0099444B"/>
    <w:rsid w:val="009945AD"/>
    <w:rsid w:val="00997B57"/>
    <w:rsid w:val="009A00E5"/>
    <w:rsid w:val="009A02D6"/>
    <w:rsid w:val="009A3974"/>
    <w:rsid w:val="009A7FCF"/>
    <w:rsid w:val="009B2104"/>
    <w:rsid w:val="009B415B"/>
    <w:rsid w:val="009B539F"/>
    <w:rsid w:val="009C0537"/>
    <w:rsid w:val="009C49E1"/>
    <w:rsid w:val="009D2294"/>
    <w:rsid w:val="009D4584"/>
    <w:rsid w:val="009D4B5B"/>
    <w:rsid w:val="009E1711"/>
    <w:rsid w:val="009E6F30"/>
    <w:rsid w:val="009E7968"/>
    <w:rsid w:val="009E7C21"/>
    <w:rsid w:val="009F56FD"/>
    <w:rsid w:val="009F5D72"/>
    <w:rsid w:val="009F6F50"/>
    <w:rsid w:val="009F711D"/>
    <w:rsid w:val="00A01514"/>
    <w:rsid w:val="00A03EFE"/>
    <w:rsid w:val="00A03F05"/>
    <w:rsid w:val="00A10A96"/>
    <w:rsid w:val="00A1460F"/>
    <w:rsid w:val="00A15729"/>
    <w:rsid w:val="00A16105"/>
    <w:rsid w:val="00A17BEB"/>
    <w:rsid w:val="00A21C65"/>
    <w:rsid w:val="00A27E79"/>
    <w:rsid w:val="00A305D3"/>
    <w:rsid w:val="00A31438"/>
    <w:rsid w:val="00A31840"/>
    <w:rsid w:val="00A3231F"/>
    <w:rsid w:val="00A32675"/>
    <w:rsid w:val="00A33116"/>
    <w:rsid w:val="00A33D02"/>
    <w:rsid w:val="00A3459C"/>
    <w:rsid w:val="00A370AA"/>
    <w:rsid w:val="00A44D09"/>
    <w:rsid w:val="00A454A2"/>
    <w:rsid w:val="00A46DD1"/>
    <w:rsid w:val="00A527B6"/>
    <w:rsid w:val="00A7269C"/>
    <w:rsid w:val="00A72771"/>
    <w:rsid w:val="00A77643"/>
    <w:rsid w:val="00A806DA"/>
    <w:rsid w:val="00A80850"/>
    <w:rsid w:val="00A876BA"/>
    <w:rsid w:val="00A876DA"/>
    <w:rsid w:val="00A96CB8"/>
    <w:rsid w:val="00AA1337"/>
    <w:rsid w:val="00AA174F"/>
    <w:rsid w:val="00AA2910"/>
    <w:rsid w:val="00AA469D"/>
    <w:rsid w:val="00AA55EB"/>
    <w:rsid w:val="00AA5CF9"/>
    <w:rsid w:val="00AA7953"/>
    <w:rsid w:val="00AB011F"/>
    <w:rsid w:val="00AB0739"/>
    <w:rsid w:val="00AB5695"/>
    <w:rsid w:val="00AC33DA"/>
    <w:rsid w:val="00AC340A"/>
    <w:rsid w:val="00AC3626"/>
    <w:rsid w:val="00AC6A81"/>
    <w:rsid w:val="00AC71C5"/>
    <w:rsid w:val="00AD367E"/>
    <w:rsid w:val="00AE27C0"/>
    <w:rsid w:val="00AE54D6"/>
    <w:rsid w:val="00AF2A09"/>
    <w:rsid w:val="00AF33E7"/>
    <w:rsid w:val="00AF40C4"/>
    <w:rsid w:val="00AF64CA"/>
    <w:rsid w:val="00AF740D"/>
    <w:rsid w:val="00B00CBC"/>
    <w:rsid w:val="00B02631"/>
    <w:rsid w:val="00B06088"/>
    <w:rsid w:val="00B106B4"/>
    <w:rsid w:val="00B112D4"/>
    <w:rsid w:val="00B13864"/>
    <w:rsid w:val="00B1502E"/>
    <w:rsid w:val="00B22EA5"/>
    <w:rsid w:val="00B32C81"/>
    <w:rsid w:val="00B35CD8"/>
    <w:rsid w:val="00B36613"/>
    <w:rsid w:val="00B41BCF"/>
    <w:rsid w:val="00B423F1"/>
    <w:rsid w:val="00B432F4"/>
    <w:rsid w:val="00B43CC6"/>
    <w:rsid w:val="00B47069"/>
    <w:rsid w:val="00B47B92"/>
    <w:rsid w:val="00B514FC"/>
    <w:rsid w:val="00B51936"/>
    <w:rsid w:val="00B527A7"/>
    <w:rsid w:val="00B52FC2"/>
    <w:rsid w:val="00B54111"/>
    <w:rsid w:val="00B5431F"/>
    <w:rsid w:val="00B544C2"/>
    <w:rsid w:val="00B548C6"/>
    <w:rsid w:val="00B54FEA"/>
    <w:rsid w:val="00B60DD7"/>
    <w:rsid w:val="00B61157"/>
    <w:rsid w:val="00B61F90"/>
    <w:rsid w:val="00B63F13"/>
    <w:rsid w:val="00B67125"/>
    <w:rsid w:val="00B72B16"/>
    <w:rsid w:val="00B74064"/>
    <w:rsid w:val="00B76F42"/>
    <w:rsid w:val="00B830A8"/>
    <w:rsid w:val="00B84134"/>
    <w:rsid w:val="00B87647"/>
    <w:rsid w:val="00B90222"/>
    <w:rsid w:val="00B91684"/>
    <w:rsid w:val="00B9266D"/>
    <w:rsid w:val="00B94681"/>
    <w:rsid w:val="00B9490D"/>
    <w:rsid w:val="00BB2DE2"/>
    <w:rsid w:val="00BB5CD4"/>
    <w:rsid w:val="00BB7325"/>
    <w:rsid w:val="00BC3DCD"/>
    <w:rsid w:val="00BC4E4A"/>
    <w:rsid w:val="00BC6A39"/>
    <w:rsid w:val="00BC7414"/>
    <w:rsid w:val="00BC7C3C"/>
    <w:rsid w:val="00BD0C31"/>
    <w:rsid w:val="00BD0D53"/>
    <w:rsid w:val="00BD57E6"/>
    <w:rsid w:val="00BE0C2C"/>
    <w:rsid w:val="00BE27A8"/>
    <w:rsid w:val="00BE39A4"/>
    <w:rsid w:val="00BE4CF9"/>
    <w:rsid w:val="00BE5310"/>
    <w:rsid w:val="00BF0FDC"/>
    <w:rsid w:val="00BF29A9"/>
    <w:rsid w:val="00BF3AE4"/>
    <w:rsid w:val="00C011EF"/>
    <w:rsid w:val="00C018F9"/>
    <w:rsid w:val="00C01A0C"/>
    <w:rsid w:val="00C03551"/>
    <w:rsid w:val="00C0462A"/>
    <w:rsid w:val="00C06073"/>
    <w:rsid w:val="00C13CF6"/>
    <w:rsid w:val="00C2100C"/>
    <w:rsid w:val="00C21DFB"/>
    <w:rsid w:val="00C22B32"/>
    <w:rsid w:val="00C2720E"/>
    <w:rsid w:val="00C30816"/>
    <w:rsid w:val="00C31181"/>
    <w:rsid w:val="00C31646"/>
    <w:rsid w:val="00C40F57"/>
    <w:rsid w:val="00C50781"/>
    <w:rsid w:val="00C5189B"/>
    <w:rsid w:val="00C6053D"/>
    <w:rsid w:val="00C60DDD"/>
    <w:rsid w:val="00C633B9"/>
    <w:rsid w:val="00C736C7"/>
    <w:rsid w:val="00C755F2"/>
    <w:rsid w:val="00C76539"/>
    <w:rsid w:val="00C76B17"/>
    <w:rsid w:val="00C77918"/>
    <w:rsid w:val="00C77F1F"/>
    <w:rsid w:val="00C8422C"/>
    <w:rsid w:val="00C87385"/>
    <w:rsid w:val="00C94D57"/>
    <w:rsid w:val="00CA1985"/>
    <w:rsid w:val="00CA3772"/>
    <w:rsid w:val="00CB02D9"/>
    <w:rsid w:val="00CB1FB6"/>
    <w:rsid w:val="00CB5156"/>
    <w:rsid w:val="00CB63DD"/>
    <w:rsid w:val="00CC54E6"/>
    <w:rsid w:val="00CD1C82"/>
    <w:rsid w:val="00CD1FD5"/>
    <w:rsid w:val="00CD32B6"/>
    <w:rsid w:val="00CD40D5"/>
    <w:rsid w:val="00CE30DF"/>
    <w:rsid w:val="00CE5C91"/>
    <w:rsid w:val="00CE746A"/>
    <w:rsid w:val="00CF1182"/>
    <w:rsid w:val="00D024A2"/>
    <w:rsid w:val="00D02D4D"/>
    <w:rsid w:val="00D0485B"/>
    <w:rsid w:val="00D1003A"/>
    <w:rsid w:val="00D108B1"/>
    <w:rsid w:val="00D10B97"/>
    <w:rsid w:val="00D12789"/>
    <w:rsid w:val="00D149BE"/>
    <w:rsid w:val="00D1546C"/>
    <w:rsid w:val="00D15628"/>
    <w:rsid w:val="00D15657"/>
    <w:rsid w:val="00D2247F"/>
    <w:rsid w:val="00D24CC7"/>
    <w:rsid w:val="00D259E5"/>
    <w:rsid w:val="00D30803"/>
    <w:rsid w:val="00D30D8E"/>
    <w:rsid w:val="00D31A0A"/>
    <w:rsid w:val="00D31A24"/>
    <w:rsid w:val="00D31DD8"/>
    <w:rsid w:val="00D330D5"/>
    <w:rsid w:val="00D33141"/>
    <w:rsid w:val="00D337BE"/>
    <w:rsid w:val="00D34567"/>
    <w:rsid w:val="00D34A65"/>
    <w:rsid w:val="00D3550F"/>
    <w:rsid w:val="00D370E7"/>
    <w:rsid w:val="00D409BB"/>
    <w:rsid w:val="00D40D4D"/>
    <w:rsid w:val="00D44163"/>
    <w:rsid w:val="00D47A3F"/>
    <w:rsid w:val="00D53C3C"/>
    <w:rsid w:val="00D61F1E"/>
    <w:rsid w:val="00D66AE0"/>
    <w:rsid w:val="00D66E94"/>
    <w:rsid w:val="00D6730A"/>
    <w:rsid w:val="00D748D7"/>
    <w:rsid w:val="00D753C2"/>
    <w:rsid w:val="00D77AAE"/>
    <w:rsid w:val="00D839E6"/>
    <w:rsid w:val="00D85783"/>
    <w:rsid w:val="00D86A52"/>
    <w:rsid w:val="00D86AD6"/>
    <w:rsid w:val="00D90EC7"/>
    <w:rsid w:val="00D97B7C"/>
    <w:rsid w:val="00DA0151"/>
    <w:rsid w:val="00DA16F9"/>
    <w:rsid w:val="00DA1F3C"/>
    <w:rsid w:val="00DA4153"/>
    <w:rsid w:val="00DB15D0"/>
    <w:rsid w:val="00DB2208"/>
    <w:rsid w:val="00DB43AB"/>
    <w:rsid w:val="00DB49E9"/>
    <w:rsid w:val="00DB552D"/>
    <w:rsid w:val="00DC16BD"/>
    <w:rsid w:val="00DC2FC3"/>
    <w:rsid w:val="00DD4C4C"/>
    <w:rsid w:val="00DD5CF2"/>
    <w:rsid w:val="00DD6123"/>
    <w:rsid w:val="00DD628F"/>
    <w:rsid w:val="00DE1617"/>
    <w:rsid w:val="00DE1771"/>
    <w:rsid w:val="00DE21A4"/>
    <w:rsid w:val="00DE290A"/>
    <w:rsid w:val="00DE75B1"/>
    <w:rsid w:val="00DF126D"/>
    <w:rsid w:val="00DF3D9D"/>
    <w:rsid w:val="00DF598E"/>
    <w:rsid w:val="00DF5D28"/>
    <w:rsid w:val="00DF776F"/>
    <w:rsid w:val="00E025C2"/>
    <w:rsid w:val="00E074E6"/>
    <w:rsid w:val="00E122AB"/>
    <w:rsid w:val="00E1244F"/>
    <w:rsid w:val="00E12697"/>
    <w:rsid w:val="00E171EE"/>
    <w:rsid w:val="00E21275"/>
    <w:rsid w:val="00E24CE2"/>
    <w:rsid w:val="00E25BC2"/>
    <w:rsid w:val="00E32967"/>
    <w:rsid w:val="00E40784"/>
    <w:rsid w:val="00E41A3F"/>
    <w:rsid w:val="00E41F6D"/>
    <w:rsid w:val="00E43A46"/>
    <w:rsid w:val="00E45C06"/>
    <w:rsid w:val="00E54F2D"/>
    <w:rsid w:val="00E5543C"/>
    <w:rsid w:val="00E57DF1"/>
    <w:rsid w:val="00E67300"/>
    <w:rsid w:val="00E70CB3"/>
    <w:rsid w:val="00E73289"/>
    <w:rsid w:val="00E77456"/>
    <w:rsid w:val="00E77918"/>
    <w:rsid w:val="00E84FA3"/>
    <w:rsid w:val="00E87BD6"/>
    <w:rsid w:val="00E87BE3"/>
    <w:rsid w:val="00E9203F"/>
    <w:rsid w:val="00E93B2D"/>
    <w:rsid w:val="00E93B7A"/>
    <w:rsid w:val="00E94348"/>
    <w:rsid w:val="00EA0308"/>
    <w:rsid w:val="00EA2218"/>
    <w:rsid w:val="00EA6B17"/>
    <w:rsid w:val="00EB428A"/>
    <w:rsid w:val="00EB4EF8"/>
    <w:rsid w:val="00EB6B2F"/>
    <w:rsid w:val="00EC17F1"/>
    <w:rsid w:val="00EC4AFB"/>
    <w:rsid w:val="00ED0958"/>
    <w:rsid w:val="00ED619A"/>
    <w:rsid w:val="00ED6D01"/>
    <w:rsid w:val="00EE11A8"/>
    <w:rsid w:val="00EE4305"/>
    <w:rsid w:val="00EE6D46"/>
    <w:rsid w:val="00EE76AA"/>
    <w:rsid w:val="00EF6979"/>
    <w:rsid w:val="00F07130"/>
    <w:rsid w:val="00F07562"/>
    <w:rsid w:val="00F11506"/>
    <w:rsid w:val="00F11EB1"/>
    <w:rsid w:val="00F137A8"/>
    <w:rsid w:val="00F210FC"/>
    <w:rsid w:val="00F211B8"/>
    <w:rsid w:val="00F21A5D"/>
    <w:rsid w:val="00F2257B"/>
    <w:rsid w:val="00F231E4"/>
    <w:rsid w:val="00F250B6"/>
    <w:rsid w:val="00F251D4"/>
    <w:rsid w:val="00F25CF4"/>
    <w:rsid w:val="00F27D33"/>
    <w:rsid w:val="00F3006A"/>
    <w:rsid w:val="00F350B5"/>
    <w:rsid w:val="00F44D7F"/>
    <w:rsid w:val="00F47970"/>
    <w:rsid w:val="00F5154F"/>
    <w:rsid w:val="00F55440"/>
    <w:rsid w:val="00F626D3"/>
    <w:rsid w:val="00F62D47"/>
    <w:rsid w:val="00F7007B"/>
    <w:rsid w:val="00F7118F"/>
    <w:rsid w:val="00F73473"/>
    <w:rsid w:val="00F75DD6"/>
    <w:rsid w:val="00F818D7"/>
    <w:rsid w:val="00F81903"/>
    <w:rsid w:val="00F81E54"/>
    <w:rsid w:val="00F82F8A"/>
    <w:rsid w:val="00F85DF8"/>
    <w:rsid w:val="00F950DB"/>
    <w:rsid w:val="00F95BEC"/>
    <w:rsid w:val="00FA1849"/>
    <w:rsid w:val="00FA3F50"/>
    <w:rsid w:val="00FA74CC"/>
    <w:rsid w:val="00FB02CF"/>
    <w:rsid w:val="00FC7D4F"/>
    <w:rsid w:val="00FD721B"/>
    <w:rsid w:val="00FE1D58"/>
    <w:rsid w:val="00FE305C"/>
    <w:rsid w:val="00FE3B94"/>
    <w:rsid w:val="00FF1DA8"/>
    <w:rsid w:val="00FF6828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701175"/>
  <w15:chartTrackingRefBased/>
  <w15:docId w15:val="{06E7DF1B-49A1-4D61-B72F-DA85277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2294"/>
  </w:style>
  <w:style w:type="paragraph" w:styleId="1">
    <w:name w:val="heading 1"/>
    <w:basedOn w:val="a0"/>
    <w:next w:val="a0"/>
    <w:link w:val="10"/>
    <w:qFormat/>
    <w:rsid w:val="00F071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0">
    <w:name w:val="heading 2"/>
    <w:basedOn w:val="a0"/>
    <w:next w:val="a0"/>
    <w:link w:val="21"/>
    <w:uiPriority w:val="9"/>
    <w:qFormat/>
    <w:rsid w:val="00F071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F0713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F07130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paragraph" w:styleId="7">
    <w:name w:val="heading 7"/>
    <w:basedOn w:val="a0"/>
    <w:next w:val="a0"/>
    <w:link w:val="70"/>
    <w:qFormat/>
    <w:rsid w:val="00F07130"/>
    <w:pPr>
      <w:keepNext/>
      <w:numPr>
        <w:numId w:val="4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A3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rsid w:val="00A31438"/>
  </w:style>
  <w:style w:type="paragraph" w:styleId="a6">
    <w:name w:val="footer"/>
    <w:basedOn w:val="a0"/>
    <w:link w:val="a7"/>
    <w:unhideWhenUsed/>
    <w:rsid w:val="00A31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31438"/>
  </w:style>
  <w:style w:type="character" w:styleId="a8">
    <w:name w:val="page number"/>
    <w:basedOn w:val="a1"/>
    <w:rsid w:val="00A31438"/>
  </w:style>
  <w:style w:type="paragraph" w:customStyle="1" w:styleId="a9">
    <w:name w:val="Текст таблицы"/>
    <w:basedOn w:val="a0"/>
    <w:rsid w:val="00274E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ункт_5"/>
    <w:basedOn w:val="a0"/>
    <w:uiPriority w:val="99"/>
    <w:rsid w:val="00031114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">
    <w:name w:val="Пункт2"/>
    <w:basedOn w:val="a0"/>
    <w:link w:val="22"/>
    <w:rsid w:val="00532E6A"/>
    <w:pPr>
      <w:keepNext/>
      <w:numPr>
        <w:ilvl w:val="2"/>
        <w:numId w:val="2"/>
      </w:numPr>
      <w:suppressAutoHyphens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a">
    <w:name w:val="Hyperlink"/>
    <w:basedOn w:val="a1"/>
    <w:unhideWhenUsed/>
    <w:rsid w:val="00532E6A"/>
    <w:rPr>
      <w:color w:val="0563C1" w:themeColor="hyperlink"/>
      <w:u w:val="single"/>
    </w:rPr>
  </w:style>
  <w:style w:type="paragraph" w:customStyle="1" w:styleId="ConsNormal">
    <w:name w:val="ConsNormal"/>
    <w:rsid w:val="004A7E0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F0713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uiPriority w:val="9"/>
    <w:rsid w:val="00F0713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F0713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F07130"/>
    <w:rPr>
      <w:rFonts w:ascii="Times New Roman" w:eastAsia="Times New Roman" w:hAnsi="Times New Roman" w:cs="Times New Roman"/>
      <w:b/>
      <w:sz w:val="24"/>
      <w:szCs w:val="18"/>
      <w:lang w:eastAsia="ru-RU"/>
    </w:rPr>
  </w:style>
  <w:style w:type="character" w:customStyle="1" w:styleId="70">
    <w:name w:val="Заголовок 7 Знак"/>
    <w:basedOn w:val="a1"/>
    <w:link w:val="7"/>
    <w:rsid w:val="00F07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F07130"/>
  </w:style>
  <w:style w:type="table" w:styleId="ab">
    <w:name w:val="Table Grid"/>
    <w:basedOn w:val="a2"/>
    <w:uiPriority w:val="59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link w:val="ad"/>
    <w:semiHidden/>
    <w:rsid w:val="00F071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semiHidden/>
    <w:rsid w:val="00F07130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0"/>
    <w:link w:val="30"/>
    <w:rsid w:val="00F07130"/>
    <w:pPr>
      <w:spacing w:after="0" w:line="360" w:lineRule="auto"/>
    </w:pPr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F07130"/>
    <w:rPr>
      <w:rFonts w:ascii="Times New Roman" w:eastAsia="Times New Roman" w:hAnsi="Times New Roman" w:cs="Times New Roman"/>
      <w:kern w:val="28"/>
      <w:sz w:val="24"/>
      <w:szCs w:val="20"/>
      <w:lang w:eastAsia="ru-RU"/>
    </w:rPr>
  </w:style>
  <w:style w:type="paragraph" w:styleId="ae">
    <w:name w:val="Title"/>
    <w:basedOn w:val="a0"/>
    <w:link w:val="af"/>
    <w:qFormat/>
    <w:rsid w:val="00F071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1"/>
    <w:link w:val="ae"/>
    <w:rsid w:val="00F0713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Subtitle"/>
    <w:basedOn w:val="a0"/>
    <w:link w:val="af1"/>
    <w:uiPriority w:val="99"/>
    <w:qFormat/>
    <w:rsid w:val="00F07130"/>
    <w:pPr>
      <w:pBdr>
        <w:bottom w:val="single" w:sz="12" w:space="1" w:color="0000FF"/>
      </w:pBdr>
      <w:spacing w:after="0" w:line="240" w:lineRule="auto"/>
      <w:ind w:right="-28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1"/>
    <w:link w:val="af0"/>
    <w:uiPriority w:val="99"/>
    <w:rsid w:val="00F0713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F071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ШапкаОсн"/>
    <w:rsid w:val="00F07130"/>
    <w:rPr>
      <w:rFonts w:ascii="Arial" w:hAnsi="Arial"/>
      <w:b/>
      <w:spacing w:val="0"/>
      <w:sz w:val="18"/>
    </w:rPr>
  </w:style>
  <w:style w:type="character" w:customStyle="1" w:styleId="af3">
    <w:name w:val="комментарий"/>
    <w:basedOn w:val="a1"/>
    <w:rsid w:val="00F07130"/>
    <w:rPr>
      <w:rFonts w:cs="Times New Roman"/>
      <w:b/>
      <w:i/>
      <w:sz w:val="28"/>
    </w:rPr>
  </w:style>
  <w:style w:type="paragraph" w:styleId="23">
    <w:name w:val="Body Text 2"/>
    <w:basedOn w:val="a0"/>
    <w:link w:val="24"/>
    <w:rsid w:val="00F071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rsid w:val="00F07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rsid w:val="00F0713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a">
    <w:name w:val="Пункт Знак"/>
    <w:basedOn w:val="a0"/>
    <w:rsid w:val="00F07130"/>
    <w:pPr>
      <w:numPr>
        <w:ilvl w:val="1"/>
        <w:numId w:val="4"/>
      </w:numPr>
      <w:tabs>
        <w:tab w:val="left" w:pos="1701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List Paragraph"/>
    <w:basedOn w:val="a0"/>
    <w:uiPriority w:val="34"/>
    <w:qFormat/>
    <w:rsid w:val="00F071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1"/>
    <w:link w:val="af5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ody Text Indent"/>
    <w:basedOn w:val="a0"/>
    <w:link w:val="af8"/>
    <w:rsid w:val="00F071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1"/>
    <w:link w:val="af7"/>
    <w:rsid w:val="00F071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 + 12 пт"/>
    <w:aliases w:val="Черный,Узор: Нет (Белый)"/>
    <w:basedOn w:val="a0"/>
    <w:rsid w:val="00F07130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2">
    <w:name w:val="Font Style12"/>
    <w:rsid w:val="00F07130"/>
    <w:rPr>
      <w:rFonts w:ascii="Times New Roman" w:hAnsi="Times New Roman" w:cs="Times New Roman"/>
      <w:b/>
      <w:bCs/>
      <w:sz w:val="22"/>
      <w:szCs w:val="22"/>
    </w:rPr>
  </w:style>
  <w:style w:type="paragraph" w:styleId="af9">
    <w:name w:val="Body Text"/>
    <w:basedOn w:val="a0"/>
    <w:link w:val="afa"/>
    <w:rsid w:val="00F0713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1"/>
    <w:link w:val="af9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0"/>
    <w:link w:val="26"/>
    <w:rsid w:val="00F0713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1"/>
    <w:link w:val="25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F07130"/>
    <w:pPr>
      <w:tabs>
        <w:tab w:val="left" w:pos="1260"/>
        <w:tab w:val="left" w:pos="1800"/>
        <w:tab w:val="left" w:pos="4140"/>
      </w:tabs>
      <w:suppressAutoHyphens/>
      <w:spacing w:after="0" w:line="240" w:lineRule="auto"/>
      <w:ind w:left="1800" w:hanging="1980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F07130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Nonformat">
    <w:name w:val="ConsNonformat"/>
    <w:rsid w:val="00F0713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b">
    <w:name w:val="footnote reference"/>
    <w:basedOn w:val="a1"/>
    <w:rsid w:val="00F07130"/>
    <w:rPr>
      <w:vertAlign w:val="superscript"/>
    </w:rPr>
  </w:style>
  <w:style w:type="paragraph" w:styleId="afc">
    <w:name w:val="endnote text"/>
    <w:basedOn w:val="a0"/>
    <w:link w:val="afd"/>
    <w:uiPriority w:val="99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uiPriority w:val="99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basedOn w:val="a1"/>
    <w:uiPriority w:val="99"/>
    <w:rsid w:val="00F07130"/>
    <w:rPr>
      <w:vertAlign w:val="superscript"/>
    </w:rPr>
  </w:style>
  <w:style w:type="table" w:styleId="52">
    <w:name w:val="Table Grid 5"/>
    <w:basedOn w:val="a2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ff">
    <w:name w:val="annotation reference"/>
    <w:basedOn w:val="a1"/>
    <w:rsid w:val="00F07130"/>
    <w:rPr>
      <w:sz w:val="16"/>
      <w:szCs w:val="16"/>
    </w:rPr>
  </w:style>
  <w:style w:type="paragraph" w:styleId="aff0">
    <w:name w:val="annotation text"/>
    <w:basedOn w:val="a0"/>
    <w:link w:val="aff1"/>
    <w:rsid w:val="00F0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1"/>
    <w:link w:val="aff0"/>
    <w:rsid w:val="00F07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F07130"/>
    <w:rPr>
      <w:b/>
      <w:bCs/>
    </w:rPr>
  </w:style>
  <w:style w:type="character" w:customStyle="1" w:styleId="aff3">
    <w:name w:val="Тема примечания Знак"/>
    <w:basedOn w:val="aff1"/>
    <w:link w:val="aff2"/>
    <w:rsid w:val="00F07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4">
    <w:name w:val="Пункт б/н"/>
    <w:basedOn w:val="a0"/>
    <w:rsid w:val="00F07130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f5">
    <w:name w:val="caption"/>
    <w:basedOn w:val="a0"/>
    <w:next w:val="a0"/>
    <w:qFormat/>
    <w:rsid w:val="00F071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ff6">
    <w:name w:val="Подпункт"/>
    <w:basedOn w:val="a0"/>
    <w:rsid w:val="00F07130"/>
    <w:pPr>
      <w:tabs>
        <w:tab w:val="num" w:pos="1418"/>
        <w:tab w:val="left" w:pos="1701"/>
      </w:tabs>
      <w:spacing w:after="0" w:line="360" w:lineRule="auto"/>
      <w:ind w:left="1418" w:hanging="851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2">
    <w:name w:val="Пункт2 Знак"/>
    <w:link w:val="2"/>
    <w:rsid w:val="00F071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f7">
    <w:name w:val="Strong"/>
    <w:basedOn w:val="a1"/>
    <w:uiPriority w:val="22"/>
    <w:qFormat/>
    <w:rsid w:val="00F07130"/>
    <w:rPr>
      <w:b/>
      <w:bCs/>
    </w:rPr>
  </w:style>
  <w:style w:type="paragraph" w:styleId="aff8">
    <w:name w:val="Normal (Web)"/>
    <w:basedOn w:val="a0"/>
    <w:uiPriority w:val="99"/>
    <w:unhideWhenUsed/>
    <w:rsid w:val="00F07130"/>
    <w:pPr>
      <w:spacing w:before="125"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3">
    <w:name w:val="Пункт-3"/>
    <w:basedOn w:val="a0"/>
    <w:rsid w:val="00F07130"/>
    <w:pPr>
      <w:tabs>
        <w:tab w:val="num" w:pos="2978"/>
      </w:tabs>
      <w:spacing w:after="0" w:line="240" w:lineRule="auto"/>
      <w:ind w:left="993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4">
    <w:name w:val="Пункт-4"/>
    <w:basedOn w:val="a0"/>
    <w:rsid w:val="00F07130"/>
    <w:pPr>
      <w:tabs>
        <w:tab w:val="num" w:pos="2553"/>
      </w:tabs>
      <w:spacing w:after="0" w:line="240" w:lineRule="auto"/>
      <w:ind w:left="56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5">
    <w:name w:val="Пункт-5"/>
    <w:basedOn w:val="a0"/>
    <w:rsid w:val="00F07130"/>
    <w:pPr>
      <w:tabs>
        <w:tab w:val="num" w:pos="198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6">
    <w:name w:val="Пункт-6"/>
    <w:basedOn w:val="a0"/>
    <w:rsid w:val="00F07130"/>
    <w:pPr>
      <w:tabs>
        <w:tab w:val="num" w:pos="1986"/>
      </w:tabs>
      <w:spacing w:after="0" w:line="240" w:lineRule="auto"/>
      <w:ind w:left="1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7">
    <w:name w:val="Пункт-7"/>
    <w:basedOn w:val="a0"/>
    <w:rsid w:val="00F07130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No Spacing"/>
    <w:uiPriority w:val="1"/>
    <w:qFormat/>
    <w:rsid w:val="000B42F9"/>
    <w:pPr>
      <w:spacing w:after="0" w:line="240" w:lineRule="auto"/>
    </w:pPr>
  </w:style>
  <w:style w:type="paragraph" w:customStyle="1" w:styleId="affa">
    <w:name w:val="!! Колесников"/>
    <w:basedOn w:val="a0"/>
    <w:rsid w:val="00A876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лабое выделение1"/>
    <w:basedOn w:val="a1"/>
    <w:uiPriority w:val="19"/>
    <w:qFormat/>
    <w:rsid w:val="003A5ABA"/>
    <w:rPr>
      <w:i/>
      <w:iCs/>
      <w:color w:val="404040"/>
    </w:rPr>
  </w:style>
  <w:style w:type="character" w:styleId="affb">
    <w:name w:val="Subtle Emphasis"/>
    <w:basedOn w:val="a1"/>
    <w:uiPriority w:val="19"/>
    <w:qFormat/>
    <w:rsid w:val="003A5ABA"/>
    <w:rPr>
      <w:i/>
      <w:iCs/>
      <w:color w:val="404040" w:themeColor="text1" w:themeTint="BF"/>
    </w:rPr>
  </w:style>
  <w:style w:type="paragraph" w:customStyle="1" w:styleId="33">
    <w:name w:val="Пункт_3"/>
    <w:basedOn w:val="a0"/>
    <w:uiPriority w:val="99"/>
    <w:rsid w:val="002A0C8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-1">
    <w:name w:val="Grid Table 1 Light"/>
    <w:basedOn w:val="a2"/>
    <w:uiPriority w:val="46"/>
    <w:rsid w:val="00E84F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4">
    <w:name w:val="Пункт_4"/>
    <w:basedOn w:val="a0"/>
    <w:link w:val="40"/>
    <w:uiPriority w:val="99"/>
    <w:rsid w:val="00E43A46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Пункт_4 Знак"/>
    <w:link w:val="4"/>
    <w:uiPriority w:val="99"/>
    <w:locked/>
    <w:rsid w:val="00E43A4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name w:val="Нормальный Текст"/>
    <w:basedOn w:val="a0"/>
    <w:rsid w:val="009A00E5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4">
    <w:name w:val="Сетка таблицы1"/>
    <w:basedOn w:val="a2"/>
    <w:next w:val="ab"/>
    <w:uiPriority w:val="59"/>
    <w:rsid w:val="00BD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b"/>
    <w:uiPriority w:val="59"/>
    <w:rsid w:val="00CB0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BCD5A-9D8D-47D2-86A5-47AA7472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9858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Носовец Елена Михайловна</dc:creator>
  <cp:keywords/>
  <dc:description/>
  <cp:lastModifiedBy>Каримова К.В.</cp:lastModifiedBy>
  <cp:revision>6</cp:revision>
  <cp:lastPrinted>2018-12-20T03:17:00Z</cp:lastPrinted>
  <dcterms:created xsi:type="dcterms:W3CDTF">2018-12-18T08:17:00Z</dcterms:created>
  <dcterms:modified xsi:type="dcterms:W3CDTF">2018-12-21T04:57:00Z</dcterms:modified>
</cp:coreProperties>
</file>